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8DB" w:rsidRDefault="001F7064" w:rsidP="008E28DB">
      <w:pPr>
        <w:jc w:val="center"/>
        <w:rPr>
          <w:rFonts w:ascii="Arial" w:hAnsi="Arial" w:cs="Arial"/>
          <w:b/>
          <w:sz w:val="20"/>
          <w:u w:val="single"/>
        </w:rPr>
      </w:pPr>
      <w:r>
        <w:rPr>
          <w:noProof/>
        </w:rPr>
        <w:drawing>
          <wp:anchor distT="0" distB="0" distL="114300" distR="114300" simplePos="0" relativeHeight="251657728" behindDoc="1" locked="0" layoutInCell="1" allowOverlap="1">
            <wp:simplePos x="0" y="0"/>
            <wp:positionH relativeFrom="column">
              <wp:posOffset>2628900</wp:posOffset>
            </wp:positionH>
            <wp:positionV relativeFrom="paragraph">
              <wp:posOffset>-342900</wp:posOffset>
            </wp:positionV>
            <wp:extent cx="914400" cy="914400"/>
            <wp:effectExtent l="0" t="0" r="0" b="0"/>
            <wp:wrapTight wrapText="bothSides">
              <wp:wrapPolygon edited="0">
                <wp:start x="0" y="0"/>
                <wp:lineTo x="0" y="21000"/>
                <wp:lineTo x="21000" y="21000"/>
                <wp:lineTo x="21000"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p>
    <w:p w:rsidR="008E28DB" w:rsidRDefault="008E28DB" w:rsidP="008E28DB">
      <w:pPr>
        <w:jc w:val="center"/>
        <w:rPr>
          <w:rFonts w:ascii="Arial" w:hAnsi="Arial" w:cs="Arial"/>
          <w:b/>
          <w:sz w:val="20"/>
          <w:u w:val="single"/>
        </w:rPr>
      </w:pPr>
    </w:p>
    <w:p w:rsidR="008E28DB" w:rsidRDefault="008E28DB" w:rsidP="008E28DB">
      <w:pPr>
        <w:jc w:val="center"/>
        <w:rPr>
          <w:rFonts w:ascii="Arial" w:hAnsi="Arial" w:cs="Arial"/>
          <w:b/>
          <w:sz w:val="20"/>
          <w:u w:val="single"/>
        </w:rPr>
      </w:pPr>
    </w:p>
    <w:p w:rsidR="008E28DB" w:rsidRPr="00D56B78" w:rsidRDefault="008E28DB" w:rsidP="00C83DCF">
      <w:pPr>
        <w:spacing w:line="360" w:lineRule="auto"/>
        <w:rPr>
          <w:rFonts w:asciiTheme="minorHAnsi" w:hAnsiTheme="minorHAnsi" w:cs="Arial"/>
          <w:b/>
          <w:sz w:val="22"/>
          <w:szCs w:val="22"/>
        </w:rPr>
      </w:pPr>
    </w:p>
    <w:p w:rsidR="007870C1" w:rsidRPr="00D40EE9" w:rsidRDefault="00D56B78" w:rsidP="007870C1">
      <w:pPr>
        <w:spacing w:line="360" w:lineRule="auto"/>
        <w:ind w:left="2160"/>
        <w:rPr>
          <w:rFonts w:asciiTheme="minorHAnsi" w:hAnsiTheme="minorHAnsi" w:cs="Arial"/>
          <w:b/>
          <w:szCs w:val="24"/>
        </w:rPr>
      </w:pPr>
      <w:r w:rsidRPr="00D40EE9">
        <w:rPr>
          <w:rFonts w:asciiTheme="minorHAnsi" w:hAnsiTheme="minorHAnsi" w:cs="Arial"/>
          <w:b/>
          <w:szCs w:val="24"/>
        </w:rPr>
        <w:t xml:space="preserve">                </w:t>
      </w:r>
      <w:r w:rsidR="007B0CFB" w:rsidRPr="00D40EE9">
        <w:rPr>
          <w:rFonts w:asciiTheme="minorHAnsi" w:hAnsiTheme="minorHAnsi" w:cs="Arial"/>
          <w:b/>
          <w:szCs w:val="24"/>
        </w:rPr>
        <w:t xml:space="preserve">         </w:t>
      </w:r>
      <w:r w:rsidR="008E28DB" w:rsidRPr="00D40EE9">
        <w:rPr>
          <w:rFonts w:asciiTheme="minorHAnsi" w:hAnsiTheme="minorHAnsi" w:cs="Arial"/>
          <w:b/>
          <w:szCs w:val="24"/>
        </w:rPr>
        <w:t>ETMD Board of Directors –</w:t>
      </w:r>
      <w:r w:rsidR="00FF5BDB" w:rsidRPr="00D40EE9">
        <w:rPr>
          <w:rFonts w:asciiTheme="minorHAnsi" w:hAnsiTheme="minorHAnsi" w:cs="Arial"/>
          <w:b/>
          <w:color w:val="FF0000"/>
          <w:szCs w:val="24"/>
        </w:rPr>
        <w:t xml:space="preserve"> </w:t>
      </w:r>
      <w:r w:rsidR="007870C1" w:rsidRPr="00D40EE9">
        <w:rPr>
          <w:rFonts w:asciiTheme="minorHAnsi" w:hAnsiTheme="minorHAnsi" w:cs="Arial"/>
          <w:b/>
          <w:szCs w:val="24"/>
        </w:rPr>
        <w:t>Agenda</w:t>
      </w:r>
    </w:p>
    <w:p w:rsidR="008E28DB" w:rsidRPr="00D40EE9" w:rsidRDefault="007870C1" w:rsidP="007870C1">
      <w:pPr>
        <w:spacing w:line="360" w:lineRule="auto"/>
        <w:rPr>
          <w:rFonts w:asciiTheme="minorHAnsi" w:hAnsiTheme="minorHAnsi" w:cs="Arial"/>
          <w:b/>
          <w:szCs w:val="24"/>
          <w:u w:val="single"/>
        </w:rPr>
      </w:pPr>
      <w:r w:rsidRPr="00D40EE9">
        <w:rPr>
          <w:rFonts w:asciiTheme="minorHAnsi" w:hAnsiTheme="minorHAnsi" w:cs="Arial"/>
          <w:b/>
          <w:szCs w:val="24"/>
        </w:rPr>
        <w:t xml:space="preserve">                       </w:t>
      </w:r>
      <w:r w:rsidR="00437777" w:rsidRPr="00D40EE9">
        <w:rPr>
          <w:rFonts w:asciiTheme="minorHAnsi" w:hAnsiTheme="minorHAnsi" w:cs="Arial"/>
          <w:b/>
          <w:szCs w:val="24"/>
          <w:u w:val="single"/>
        </w:rPr>
        <w:t>Kennebunk Town Hall</w:t>
      </w:r>
      <w:r w:rsidR="00152CBC" w:rsidRPr="00D40EE9">
        <w:rPr>
          <w:rFonts w:asciiTheme="minorHAnsi" w:hAnsiTheme="minorHAnsi" w:cs="Arial"/>
          <w:b/>
          <w:szCs w:val="24"/>
          <w:u w:val="single"/>
        </w:rPr>
        <w:t xml:space="preserve"> </w:t>
      </w:r>
      <w:r w:rsidR="008E28DB" w:rsidRPr="00D40EE9">
        <w:rPr>
          <w:rFonts w:asciiTheme="minorHAnsi" w:hAnsiTheme="minorHAnsi" w:cs="Arial"/>
          <w:b/>
          <w:szCs w:val="24"/>
          <w:u w:val="single"/>
        </w:rPr>
        <w:t xml:space="preserve">  </w:t>
      </w:r>
      <w:r w:rsidR="005B3B5A" w:rsidRPr="00D40EE9">
        <w:rPr>
          <w:rFonts w:asciiTheme="minorHAnsi" w:hAnsiTheme="minorHAnsi" w:cs="Arial"/>
          <w:b/>
          <w:szCs w:val="24"/>
          <w:u w:val="single"/>
        </w:rPr>
        <w:t xml:space="preserve">- </w:t>
      </w:r>
      <w:r w:rsidR="00437777" w:rsidRPr="00D40EE9">
        <w:rPr>
          <w:rFonts w:asciiTheme="minorHAnsi" w:hAnsiTheme="minorHAnsi" w:cs="Arial"/>
          <w:b/>
          <w:szCs w:val="24"/>
          <w:u w:val="single"/>
        </w:rPr>
        <w:t>Third</w:t>
      </w:r>
      <w:r w:rsidR="003F3122" w:rsidRPr="00D40EE9">
        <w:rPr>
          <w:rFonts w:asciiTheme="minorHAnsi" w:hAnsiTheme="minorHAnsi" w:cs="Arial"/>
          <w:b/>
          <w:szCs w:val="24"/>
          <w:u w:val="single"/>
        </w:rPr>
        <w:t xml:space="preserve"> </w:t>
      </w:r>
      <w:r w:rsidR="005B3B5A" w:rsidRPr="00D40EE9">
        <w:rPr>
          <w:rFonts w:asciiTheme="minorHAnsi" w:hAnsiTheme="minorHAnsi" w:cs="Arial"/>
          <w:b/>
          <w:szCs w:val="24"/>
          <w:u w:val="single"/>
        </w:rPr>
        <w:t xml:space="preserve">Floor </w:t>
      </w:r>
      <w:r w:rsidR="003F3122" w:rsidRPr="00D40EE9">
        <w:rPr>
          <w:rFonts w:asciiTheme="minorHAnsi" w:hAnsiTheme="minorHAnsi" w:cs="Arial"/>
          <w:b/>
          <w:szCs w:val="24"/>
          <w:u w:val="single"/>
        </w:rPr>
        <w:t>Conference Rm</w:t>
      </w:r>
      <w:r w:rsidRPr="00D40EE9">
        <w:rPr>
          <w:rFonts w:asciiTheme="minorHAnsi" w:hAnsiTheme="minorHAnsi" w:cs="Arial"/>
          <w:b/>
          <w:szCs w:val="24"/>
          <w:u w:val="single"/>
        </w:rPr>
        <w:t xml:space="preserve"> </w:t>
      </w:r>
      <w:r w:rsidR="009E5396" w:rsidRPr="00D40EE9">
        <w:rPr>
          <w:rFonts w:asciiTheme="minorHAnsi" w:hAnsiTheme="minorHAnsi" w:cs="Arial"/>
          <w:b/>
          <w:szCs w:val="24"/>
          <w:u w:val="single"/>
        </w:rPr>
        <w:t>–</w:t>
      </w:r>
      <w:r w:rsidR="00F20921" w:rsidRPr="00D40EE9">
        <w:rPr>
          <w:rFonts w:asciiTheme="minorHAnsi" w:hAnsiTheme="minorHAnsi" w:cs="Arial"/>
          <w:b/>
          <w:szCs w:val="24"/>
          <w:u w:val="single"/>
        </w:rPr>
        <w:t xml:space="preserve"> </w:t>
      </w:r>
      <w:r w:rsidR="00B10890" w:rsidRPr="00D40EE9">
        <w:rPr>
          <w:rFonts w:asciiTheme="minorHAnsi" w:hAnsiTheme="minorHAnsi" w:cs="Arial"/>
          <w:b/>
          <w:szCs w:val="24"/>
          <w:u w:val="single"/>
        </w:rPr>
        <w:t>April 13</w:t>
      </w:r>
      <w:r w:rsidR="009E5F74" w:rsidRPr="00D40EE9">
        <w:rPr>
          <w:rFonts w:asciiTheme="minorHAnsi" w:hAnsiTheme="minorHAnsi" w:cs="Arial"/>
          <w:b/>
          <w:szCs w:val="24"/>
          <w:u w:val="single"/>
        </w:rPr>
        <w:t>, 2016</w:t>
      </w:r>
      <w:r w:rsidR="004E5D61" w:rsidRPr="00D40EE9">
        <w:rPr>
          <w:rFonts w:asciiTheme="minorHAnsi" w:hAnsiTheme="minorHAnsi" w:cs="Arial"/>
          <w:b/>
          <w:szCs w:val="24"/>
          <w:u w:val="single"/>
        </w:rPr>
        <w:t xml:space="preserve"> </w:t>
      </w:r>
      <w:proofErr w:type="gramStart"/>
      <w:r w:rsidR="00FA3D8C" w:rsidRPr="00D40EE9">
        <w:rPr>
          <w:rFonts w:asciiTheme="minorHAnsi" w:hAnsiTheme="minorHAnsi" w:cs="Arial"/>
          <w:b/>
          <w:szCs w:val="24"/>
          <w:u w:val="single"/>
        </w:rPr>
        <w:t xml:space="preserve">-  </w:t>
      </w:r>
      <w:r w:rsidR="00F20921" w:rsidRPr="00D40EE9">
        <w:rPr>
          <w:rFonts w:asciiTheme="minorHAnsi" w:hAnsiTheme="minorHAnsi" w:cs="Arial"/>
          <w:b/>
          <w:szCs w:val="24"/>
          <w:u w:val="single"/>
        </w:rPr>
        <w:t>8:30</w:t>
      </w:r>
      <w:proofErr w:type="gramEnd"/>
      <w:r w:rsidR="00F20921" w:rsidRPr="00D40EE9">
        <w:rPr>
          <w:rFonts w:asciiTheme="minorHAnsi" w:hAnsiTheme="minorHAnsi" w:cs="Arial"/>
          <w:b/>
          <w:szCs w:val="24"/>
          <w:u w:val="single"/>
        </w:rPr>
        <w:t xml:space="preserve"> – 10:3</w:t>
      </w:r>
      <w:r w:rsidR="008E28DB" w:rsidRPr="00D40EE9">
        <w:rPr>
          <w:rFonts w:asciiTheme="minorHAnsi" w:hAnsiTheme="minorHAnsi" w:cs="Arial"/>
          <w:b/>
          <w:szCs w:val="24"/>
          <w:u w:val="single"/>
        </w:rPr>
        <w:t>0 a.m.</w:t>
      </w:r>
    </w:p>
    <w:p w:rsidR="00786A23" w:rsidRPr="00D40EE9" w:rsidRDefault="00786A23" w:rsidP="00D40EE9">
      <w:pPr>
        <w:spacing w:line="360" w:lineRule="auto"/>
        <w:ind w:left="630"/>
        <w:rPr>
          <w:rFonts w:asciiTheme="minorHAnsi" w:hAnsiTheme="minorHAnsi"/>
          <w:szCs w:val="24"/>
        </w:rPr>
      </w:pPr>
      <w:r w:rsidRPr="00D40EE9">
        <w:rPr>
          <w:rFonts w:asciiTheme="minorHAnsi" w:hAnsiTheme="minorHAnsi"/>
          <w:szCs w:val="24"/>
        </w:rPr>
        <w:t>In Attendance:</w:t>
      </w:r>
    </w:p>
    <w:p w:rsidR="009841D4" w:rsidRPr="009841D4" w:rsidRDefault="009841D4" w:rsidP="00D40EE9">
      <w:pPr>
        <w:ind w:left="630"/>
        <w:rPr>
          <w:rFonts w:asciiTheme="minorHAnsi" w:hAnsiTheme="minorHAnsi"/>
          <w:b/>
          <w:szCs w:val="24"/>
        </w:rPr>
      </w:pPr>
      <w:r w:rsidRPr="009841D4">
        <w:rPr>
          <w:rFonts w:asciiTheme="minorHAnsi" w:hAnsiTheme="minorHAnsi"/>
          <w:b/>
          <w:szCs w:val="24"/>
        </w:rPr>
        <w:t>Board:</w:t>
      </w:r>
    </w:p>
    <w:p w:rsidR="00786A23" w:rsidRPr="00D40EE9" w:rsidRDefault="00786A23" w:rsidP="00D40EE9">
      <w:pPr>
        <w:ind w:left="630"/>
        <w:rPr>
          <w:rFonts w:asciiTheme="minorHAnsi" w:hAnsiTheme="minorHAnsi"/>
          <w:szCs w:val="24"/>
        </w:rPr>
      </w:pPr>
      <w:r w:rsidRPr="00D40EE9">
        <w:rPr>
          <w:rFonts w:asciiTheme="minorHAnsi" w:hAnsiTheme="minorHAnsi"/>
          <w:szCs w:val="24"/>
        </w:rPr>
        <w:t>Marianne Goodine, Chair – Wells</w:t>
      </w:r>
    </w:p>
    <w:p w:rsidR="0072781F" w:rsidRPr="00D40EE9" w:rsidRDefault="0072781F" w:rsidP="00D40EE9">
      <w:pPr>
        <w:ind w:left="630"/>
        <w:rPr>
          <w:rFonts w:asciiTheme="minorHAnsi" w:hAnsiTheme="minorHAnsi"/>
          <w:szCs w:val="24"/>
        </w:rPr>
      </w:pPr>
      <w:r w:rsidRPr="00D40EE9">
        <w:rPr>
          <w:rFonts w:asciiTheme="minorHAnsi" w:hAnsiTheme="minorHAnsi"/>
          <w:szCs w:val="24"/>
        </w:rPr>
        <w:t>Bill Reichl, Vice-Chair – Scarborough</w:t>
      </w:r>
    </w:p>
    <w:p w:rsidR="00D40EE9" w:rsidRPr="00D40EE9" w:rsidRDefault="00D40EE9" w:rsidP="00D40EE9">
      <w:pPr>
        <w:ind w:left="630"/>
        <w:rPr>
          <w:rFonts w:asciiTheme="minorHAnsi" w:hAnsiTheme="minorHAnsi"/>
          <w:szCs w:val="24"/>
        </w:rPr>
      </w:pPr>
      <w:r w:rsidRPr="00D40EE9">
        <w:rPr>
          <w:rFonts w:asciiTheme="minorHAnsi" w:hAnsiTheme="minorHAnsi"/>
          <w:szCs w:val="24"/>
        </w:rPr>
        <w:t>Greg Tansley – Secretary – Biddeford</w:t>
      </w:r>
    </w:p>
    <w:p w:rsidR="00FE2E84" w:rsidRPr="00D40EE9" w:rsidRDefault="00FE2E84" w:rsidP="00D40EE9">
      <w:pPr>
        <w:ind w:left="630"/>
        <w:rPr>
          <w:rFonts w:asciiTheme="minorHAnsi" w:hAnsiTheme="minorHAnsi"/>
          <w:szCs w:val="24"/>
        </w:rPr>
      </w:pPr>
      <w:r w:rsidRPr="00D40EE9">
        <w:rPr>
          <w:rFonts w:asciiTheme="minorHAnsi" w:hAnsiTheme="minorHAnsi"/>
          <w:szCs w:val="24"/>
        </w:rPr>
        <w:t>Val</w:t>
      </w:r>
      <w:r w:rsidR="00D40EE9" w:rsidRPr="00D40EE9">
        <w:rPr>
          <w:rFonts w:asciiTheme="minorHAnsi" w:hAnsiTheme="minorHAnsi"/>
          <w:szCs w:val="24"/>
        </w:rPr>
        <w:t>dine</w:t>
      </w:r>
      <w:r w:rsidRPr="00D40EE9">
        <w:rPr>
          <w:rFonts w:asciiTheme="minorHAnsi" w:hAnsiTheme="minorHAnsi"/>
          <w:szCs w:val="24"/>
        </w:rPr>
        <w:t xml:space="preserve"> Camire</w:t>
      </w:r>
      <w:r w:rsidR="0072781F" w:rsidRPr="00D40EE9">
        <w:rPr>
          <w:rFonts w:asciiTheme="minorHAnsi" w:hAnsiTheme="minorHAnsi"/>
          <w:szCs w:val="24"/>
        </w:rPr>
        <w:t xml:space="preserve"> </w:t>
      </w:r>
      <w:r w:rsidR="00D40EE9" w:rsidRPr="00D40EE9">
        <w:rPr>
          <w:rFonts w:asciiTheme="minorHAnsi" w:hAnsiTheme="minorHAnsi"/>
          <w:szCs w:val="24"/>
        </w:rPr>
        <w:t>– Old Orchard Beach</w:t>
      </w:r>
      <w:r w:rsidR="0072781F" w:rsidRPr="00D40EE9">
        <w:rPr>
          <w:rFonts w:asciiTheme="minorHAnsi" w:hAnsiTheme="minorHAnsi"/>
          <w:szCs w:val="24"/>
        </w:rPr>
        <w:t xml:space="preserve"> </w:t>
      </w:r>
    </w:p>
    <w:p w:rsidR="00D40EE9" w:rsidRPr="00D40EE9" w:rsidRDefault="00D40EE9" w:rsidP="00D40EE9">
      <w:pPr>
        <w:ind w:left="630"/>
        <w:rPr>
          <w:rFonts w:asciiTheme="minorHAnsi" w:hAnsiTheme="minorHAnsi"/>
          <w:szCs w:val="24"/>
        </w:rPr>
      </w:pPr>
      <w:r w:rsidRPr="00D40EE9">
        <w:rPr>
          <w:rFonts w:asciiTheme="minorHAnsi" w:hAnsiTheme="minorHAnsi"/>
          <w:szCs w:val="24"/>
        </w:rPr>
        <w:t>Megan McLaughlin, O</w:t>
      </w:r>
      <w:r>
        <w:rPr>
          <w:rFonts w:asciiTheme="minorHAnsi" w:hAnsiTheme="minorHAnsi"/>
          <w:szCs w:val="24"/>
        </w:rPr>
        <w:t xml:space="preserve">ld </w:t>
      </w:r>
      <w:r w:rsidRPr="00D40EE9">
        <w:rPr>
          <w:rFonts w:asciiTheme="minorHAnsi" w:hAnsiTheme="minorHAnsi"/>
          <w:szCs w:val="24"/>
        </w:rPr>
        <w:t>O</w:t>
      </w:r>
      <w:r>
        <w:rPr>
          <w:rFonts w:asciiTheme="minorHAnsi" w:hAnsiTheme="minorHAnsi"/>
          <w:szCs w:val="24"/>
        </w:rPr>
        <w:t>rchard Beach</w:t>
      </w:r>
    </w:p>
    <w:p w:rsidR="00786A23" w:rsidRPr="00D40EE9" w:rsidRDefault="00786A23" w:rsidP="00D40EE9">
      <w:pPr>
        <w:ind w:left="630"/>
        <w:rPr>
          <w:rFonts w:asciiTheme="minorHAnsi" w:hAnsiTheme="minorHAnsi"/>
          <w:szCs w:val="24"/>
        </w:rPr>
      </w:pPr>
      <w:r w:rsidRPr="00D40EE9">
        <w:rPr>
          <w:rFonts w:asciiTheme="minorHAnsi" w:hAnsiTheme="minorHAnsi"/>
          <w:szCs w:val="24"/>
        </w:rPr>
        <w:t>Bob Hamblen – Saco</w:t>
      </w:r>
    </w:p>
    <w:p w:rsidR="00786A23" w:rsidRDefault="00786A23" w:rsidP="00D40EE9">
      <w:pPr>
        <w:ind w:left="630"/>
        <w:rPr>
          <w:rFonts w:asciiTheme="minorHAnsi" w:hAnsiTheme="minorHAnsi"/>
          <w:szCs w:val="24"/>
        </w:rPr>
      </w:pPr>
      <w:r w:rsidRPr="00D40EE9">
        <w:rPr>
          <w:rFonts w:asciiTheme="minorHAnsi" w:hAnsiTheme="minorHAnsi"/>
          <w:szCs w:val="24"/>
        </w:rPr>
        <w:t xml:space="preserve">Eric Labelle </w:t>
      </w:r>
      <w:r w:rsidR="00D937F2">
        <w:rPr>
          <w:rFonts w:asciiTheme="minorHAnsi" w:hAnsiTheme="minorHAnsi"/>
          <w:szCs w:val="24"/>
        </w:rPr>
        <w:t>–</w:t>
      </w:r>
      <w:r w:rsidRPr="00D40EE9">
        <w:rPr>
          <w:rFonts w:asciiTheme="minorHAnsi" w:hAnsiTheme="minorHAnsi"/>
          <w:szCs w:val="24"/>
        </w:rPr>
        <w:t xml:space="preserve"> Kennebunk</w:t>
      </w:r>
    </w:p>
    <w:p w:rsidR="00D937F2" w:rsidRPr="004D3B28" w:rsidRDefault="00D937F2" w:rsidP="00D937F2">
      <w:pPr>
        <w:ind w:left="630"/>
        <w:rPr>
          <w:rFonts w:asciiTheme="minorHAnsi" w:hAnsiTheme="minorHAnsi"/>
        </w:rPr>
      </w:pPr>
      <w:r>
        <w:rPr>
          <w:rFonts w:asciiTheme="minorHAnsi" w:hAnsiTheme="minorHAnsi"/>
        </w:rPr>
        <w:t>Tom McCallu</w:t>
      </w:r>
      <w:r w:rsidRPr="004D3B28">
        <w:rPr>
          <w:rFonts w:asciiTheme="minorHAnsi" w:hAnsiTheme="minorHAnsi"/>
        </w:rPr>
        <w:t>m</w:t>
      </w:r>
      <w:r>
        <w:rPr>
          <w:rFonts w:asciiTheme="minorHAnsi" w:hAnsiTheme="minorHAnsi"/>
        </w:rPr>
        <w:t xml:space="preserve"> – </w:t>
      </w:r>
      <w:r w:rsidRPr="004D3B28">
        <w:rPr>
          <w:rFonts w:asciiTheme="minorHAnsi" w:hAnsiTheme="minorHAnsi"/>
        </w:rPr>
        <w:t>S</w:t>
      </w:r>
      <w:r>
        <w:rPr>
          <w:rFonts w:asciiTheme="minorHAnsi" w:hAnsiTheme="minorHAnsi"/>
        </w:rPr>
        <w:t xml:space="preserve">outh </w:t>
      </w:r>
      <w:r w:rsidRPr="004D3B28">
        <w:rPr>
          <w:rFonts w:asciiTheme="minorHAnsi" w:hAnsiTheme="minorHAnsi"/>
        </w:rPr>
        <w:t>Berwick</w:t>
      </w:r>
    </w:p>
    <w:p w:rsidR="00D40EE9" w:rsidRPr="00D40EE9" w:rsidRDefault="00786A23" w:rsidP="00D40EE9">
      <w:pPr>
        <w:ind w:left="630"/>
        <w:rPr>
          <w:rFonts w:asciiTheme="minorHAnsi" w:hAnsiTheme="minorHAnsi"/>
          <w:szCs w:val="24"/>
        </w:rPr>
      </w:pPr>
      <w:r w:rsidRPr="00D40EE9">
        <w:rPr>
          <w:rFonts w:asciiTheme="minorHAnsi" w:hAnsiTheme="minorHAnsi"/>
          <w:szCs w:val="24"/>
        </w:rPr>
        <w:t>Joe Yuhas – ETA</w:t>
      </w:r>
      <w:r w:rsidRPr="00D40EE9">
        <w:rPr>
          <w:rFonts w:asciiTheme="minorHAnsi" w:hAnsiTheme="minorHAnsi"/>
          <w:szCs w:val="24"/>
        </w:rPr>
        <w:br/>
      </w:r>
      <w:r w:rsidR="00D40EE9" w:rsidRPr="00D40EE9">
        <w:rPr>
          <w:rFonts w:asciiTheme="minorHAnsi" w:hAnsiTheme="minorHAnsi"/>
          <w:szCs w:val="24"/>
        </w:rPr>
        <w:t>Jim Bucar - ETA</w:t>
      </w:r>
    </w:p>
    <w:p w:rsidR="009841D4" w:rsidRDefault="00786A23" w:rsidP="00D40EE9">
      <w:pPr>
        <w:ind w:left="630"/>
        <w:rPr>
          <w:rFonts w:asciiTheme="minorHAnsi" w:hAnsiTheme="minorHAnsi"/>
          <w:szCs w:val="24"/>
        </w:rPr>
      </w:pPr>
      <w:r w:rsidRPr="00D40EE9">
        <w:rPr>
          <w:rFonts w:asciiTheme="minorHAnsi" w:hAnsiTheme="minorHAnsi"/>
          <w:szCs w:val="24"/>
        </w:rPr>
        <w:t>John Andrews – ETA</w:t>
      </w:r>
      <w:r w:rsidRPr="00D40EE9">
        <w:rPr>
          <w:rFonts w:asciiTheme="minorHAnsi" w:hAnsiTheme="minorHAnsi"/>
          <w:szCs w:val="24"/>
        </w:rPr>
        <w:br/>
      </w:r>
      <w:r w:rsidR="009841D4" w:rsidRPr="009841D4">
        <w:rPr>
          <w:rFonts w:asciiTheme="minorHAnsi" w:hAnsiTheme="minorHAnsi"/>
          <w:b/>
          <w:szCs w:val="24"/>
        </w:rPr>
        <w:t>Guests:</w:t>
      </w:r>
    </w:p>
    <w:p w:rsidR="00786A23" w:rsidRPr="00D40EE9" w:rsidRDefault="00A65462" w:rsidP="00D40EE9">
      <w:pPr>
        <w:ind w:left="630"/>
        <w:rPr>
          <w:rFonts w:asciiTheme="minorHAnsi" w:hAnsiTheme="minorHAnsi"/>
          <w:szCs w:val="24"/>
        </w:rPr>
      </w:pPr>
      <w:r>
        <w:rPr>
          <w:rFonts w:asciiTheme="minorHAnsi" w:hAnsiTheme="minorHAnsi"/>
          <w:szCs w:val="24"/>
        </w:rPr>
        <w:t>Carole</w:t>
      </w:r>
      <w:r w:rsidR="00786A23" w:rsidRPr="00D40EE9">
        <w:rPr>
          <w:rFonts w:asciiTheme="minorHAnsi" w:hAnsiTheme="minorHAnsi"/>
          <w:szCs w:val="24"/>
        </w:rPr>
        <w:t xml:space="preserve"> Brush – ETMD – Executive Director</w:t>
      </w:r>
    </w:p>
    <w:p w:rsidR="00D937F2" w:rsidRDefault="00D937F2" w:rsidP="00D40EE9">
      <w:pPr>
        <w:ind w:left="630"/>
        <w:rPr>
          <w:rFonts w:asciiTheme="minorHAnsi" w:hAnsiTheme="minorHAnsi"/>
          <w:szCs w:val="24"/>
        </w:rPr>
      </w:pPr>
      <w:r>
        <w:rPr>
          <w:rFonts w:asciiTheme="minorHAnsi" w:hAnsiTheme="minorHAnsi"/>
          <w:szCs w:val="24"/>
        </w:rPr>
        <w:t xml:space="preserve">Mark </w:t>
      </w:r>
      <w:proofErr w:type="spellStart"/>
      <w:r>
        <w:rPr>
          <w:rFonts w:asciiTheme="minorHAnsi" w:hAnsiTheme="minorHAnsi"/>
          <w:szCs w:val="24"/>
        </w:rPr>
        <w:t>Guimont</w:t>
      </w:r>
      <w:proofErr w:type="spellEnd"/>
      <w:r>
        <w:rPr>
          <w:rFonts w:asciiTheme="minorHAnsi" w:hAnsiTheme="minorHAnsi"/>
          <w:szCs w:val="24"/>
        </w:rPr>
        <w:t xml:space="preserve"> – Old Orchard Beach</w:t>
      </w:r>
      <w:r w:rsidR="009841D4">
        <w:rPr>
          <w:rFonts w:asciiTheme="minorHAnsi" w:hAnsiTheme="minorHAnsi"/>
          <w:szCs w:val="24"/>
        </w:rPr>
        <w:t xml:space="preserve"> Public Works</w:t>
      </w:r>
    </w:p>
    <w:p w:rsidR="00786A23" w:rsidRPr="00D40EE9" w:rsidRDefault="00786A23" w:rsidP="00D40EE9">
      <w:pPr>
        <w:ind w:left="630"/>
        <w:rPr>
          <w:rFonts w:asciiTheme="minorHAnsi" w:hAnsiTheme="minorHAnsi"/>
          <w:szCs w:val="24"/>
        </w:rPr>
      </w:pPr>
      <w:r w:rsidRPr="00D40EE9">
        <w:rPr>
          <w:rFonts w:asciiTheme="minorHAnsi" w:hAnsiTheme="minorHAnsi"/>
          <w:szCs w:val="24"/>
        </w:rPr>
        <w:br/>
        <w:t>Meeting called to order at 8:</w:t>
      </w:r>
      <w:r w:rsidR="001E5E37">
        <w:rPr>
          <w:rFonts w:asciiTheme="minorHAnsi" w:hAnsiTheme="minorHAnsi"/>
          <w:szCs w:val="24"/>
        </w:rPr>
        <w:t>35</w:t>
      </w:r>
      <w:r w:rsidRPr="00D40EE9">
        <w:rPr>
          <w:rFonts w:asciiTheme="minorHAnsi" w:hAnsiTheme="minorHAnsi"/>
          <w:szCs w:val="24"/>
        </w:rPr>
        <w:t xml:space="preserve"> AM</w:t>
      </w:r>
    </w:p>
    <w:p w:rsidR="00786A23" w:rsidRPr="00D40EE9" w:rsidRDefault="00786A23" w:rsidP="001E5E37">
      <w:pPr>
        <w:rPr>
          <w:rFonts w:asciiTheme="minorHAnsi" w:hAnsiTheme="minorHAnsi" w:cs="Arial"/>
          <w:b/>
          <w:szCs w:val="24"/>
          <w:u w:val="single"/>
        </w:rPr>
      </w:pPr>
      <w:r w:rsidRPr="00D40EE9">
        <w:rPr>
          <w:rFonts w:asciiTheme="minorHAnsi" w:hAnsiTheme="minorHAnsi" w:cs="Arial"/>
          <w:color w:val="FF0000"/>
          <w:szCs w:val="24"/>
        </w:rPr>
        <w:tab/>
      </w:r>
    </w:p>
    <w:p w:rsidR="004269BE" w:rsidRPr="00D40EE9" w:rsidRDefault="009E0C43" w:rsidP="001E5E37">
      <w:pPr>
        <w:numPr>
          <w:ilvl w:val="0"/>
          <w:numId w:val="1"/>
        </w:numPr>
        <w:rPr>
          <w:rFonts w:asciiTheme="minorHAnsi" w:hAnsiTheme="minorHAnsi" w:cs="Arial"/>
          <w:b/>
          <w:szCs w:val="24"/>
        </w:rPr>
      </w:pPr>
      <w:r w:rsidRPr="00D40EE9">
        <w:rPr>
          <w:rFonts w:asciiTheme="minorHAnsi" w:hAnsiTheme="minorHAnsi" w:cs="Arial"/>
          <w:b/>
          <w:szCs w:val="24"/>
          <w:u w:val="single"/>
        </w:rPr>
        <w:t>Introductions – 3</w:t>
      </w:r>
      <w:r w:rsidR="000232E5" w:rsidRPr="00D40EE9">
        <w:rPr>
          <w:rFonts w:asciiTheme="minorHAnsi" w:hAnsiTheme="minorHAnsi" w:cs="Arial"/>
          <w:b/>
          <w:szCs w:val="24"/>
          <w:u w:val="single"/>
        </w:rPr>
        <w:t xml:space="preserve"> min</w:t>
      </w:r>
    </w:p>
    <w:p w:rsidR="000824FF" w:rsidRPr="00D40EE9" w:rsidRDefault="000824FF" w:rsidP="001E5E37">
      <w:pPr>
        <w:ind w:left="990"/>
        <w:rPr>
          <w:rFonts w:asciiTheme="minorHAnsi" w:hAnsiTheme="minorHAnsi" w:cs="Arial"/>
          <w:b/>
          <w:szCs w:val="24"/>
        </w:rPr>
      </w:pPr>
    </w:p>
    <w:p w:rsidR="00B10890" w:rsidRPr="00D40EE9" w:rsidRDefault="00B10890" w:rsidP="001E5E37">
      <w:pPr>
        <w:numPr>
          <w:ilvl w:val="0"/>
          <w:numId w:val="1"/>
        </w:numPr>
        <w:rPr>
          <w:rFonts w:asciiTheme="minorHAnsi" w:hAnsiTheme="minorHAnsi" w:cs="Arial"/>
          <w:b/>
          <w:szCs w:val="24"/>
        </w:rPr>
      </w:pPr>
      <w:r w:rsidRPr="00D40EE9">
        <w:rPr>
          <w:rFonts w:asciiTheme="minorHAnsi" w:hAnsiTheme="minorHAnsi" w:cs="Arial"/>
          <w:b/>
          <w:szCs w:val="24"/>
          <w:u w:val="single"/>
        </w:rPr>
        <w:t>Presentation on South Berwick Bridge – 15 min</w:t>
      </w:r>
      <w:r w:rsidR="000824FF" w:rsidRPr="00D40EE9">
        <w:rPr>
          <w:rFonts w:asciiTheme="minorHAnsi" w:hAnsiTheme="minorHAnsi" w:cs="Arial"/>
          <w:b/>
          <w:szCs w:val="24"/>
          <w:u w:val="single"/>
        </w:rPr>
        <w:t xml:space="preserve">  Scott Landis </w:t>
      </w:r>
    </w:p>
    <w:p w:rsidR="0019139B" w:rsidRDefault="001E5E37" w:rsidP="001E5E37">
      <w:pPr>
        <w:pStyle w:val="ListParagraph"/>
        <w:numPr>
          <w:ilvl w:val="0"/>
          <w:numId w:val="42"/>
        </w:numPr>
        <w:ind w:firstLine="0"/>
        <w:rPr>
          <w:rFonts w:asciiTheme="minorHAnsi" w:hAnsiTheme="minorHAnsi" w:cs="Arial"/>
          <w:i/>
          <w:szCs w:val="24"/>
        </w:rPr>
      </w:pPr>
      <w:r w:rsidRPr="001E5E37">
        <w:rPr>
          <w:rFonts w:asciiTheme="minorHAnsi" w:hAnsiTheme="minorHAnsi" w:cs="Arial"/>
          <w:i/>
          <w:szCs w:val="24"/>
        </w:rPr>
        <w:t>No report</w:t>
      </w:r>
      <w:r w:rsidR="007C278E">
        <w:rPr>
          <w:rFonts w:asciiTheme="minorHAnsi" w:hAnsiTheme="minorHAnsi" w:cs="Arial"/>
          <w:i/>
          <w:szCs w:val="24"/>
        </w:rPr>
        <w:t xml:space="preserve"> given – See below.</w:t>
      </w:r>
    </w:p>
    <w:p w:rsidR="007C278E" w:rsidRPr="001E5E37" w:rsidRDefault="007C278E" w:rsidP="007C278E">
      <w:pPr>
        <w:pStyle w:val="ListParagraph"/>
        <w:ind w:left="1710"/>
        <w:rPr>
          <w:rFonts w:asciiTheme="minorHAnsi" w:hAnsiTheme="minorHAnsi" w:cs="Arial"/>
          <w:i/>
          <w:szCs w:val="24"/>
        </w:rPr>
      </w:pPr>
    </w:p>
    <w:p w:rsidR="008E28DB" w:rsidRPr="001E5E37" w:rsidRDefault="00A4458F" w:rsidP="001E5E37">
      <w:pPr>
        <w:numPr>
          <w:ilvl w:val="0"/>
          <w:numId w:val="1"/>
        </w:numPr>
        <w:rPr>
          <w:rFonts w:asciiTheme="minorHAnsi" w:hAnsiTheme="minorHAnsi" w:cs="Arial"/>
          <w:b/>
          <w:szCs w:val="24"/>
        </w:rPr>
      </w:pPr>
      <w:r w:rsidRPr="001E5E37">
        <w:rPr>
          <w:rFonts w:asciiTheme="minorHAnsi" w:hAnsiTheme="minorHAnsi" w:cs="Arial"/>
          <w:b/>
          <w:szCs w:val="24"/>
          <w:u w:val="single"/>
        </w:rPr>
        <w:t xml:space="preserve">Minutes of </w:t>
      </w:r>
      <w:r w:rsidR="00B10890" w:rsidRPr="001E5E37">
        <w:rPr>
          <w:rFonts w:asciiTheme="minorHAnsi" w:hAnsiTheme="minorHAnsi" w:cs="Arial"/>
          <w:b/>
          <w:szCs w:val="24"/>
          <w:u w:val="single"/>
        </w:rPr>
        <w:t>March 9</w:t>
      </w:r>
      <w:r w:rsidR="00317DB5" w:rsidRPr="001E5E37">
        <w:rPr>
          <w:rFonts w:asciiTheme="minorHAnsi" w:hAnsiTheme="minorHAnsi" w:cs="Arial"/>
          <w:b/>
          <w:szCs w:val="24"/>
          <w:u w:val="single"/>
        </w:rPr>
        <w:t>, 2016</w:t>
      </w:r>
      <w:r w:rsidR="009E5F74" w:rsidRPr="001E5E37">
        <w:rPr>
          <w:rFonts w:asciiTheme="minorHAnsi" w:hAnsiTheme="minorHAnsi" w:cs="Arial"/>
          <w:b/>
          <w:szCs w:val="24"/>
          <w:u w:val="single"/>
        </w:rPr>
        <w:t xml:space="preserve"> – </w:t>
      </w:r>
      <w:r w:rsidR="00B10890" w:rsidRPr="001E5E37">
        <w:rPr>
          <w:rFonts w:asciiTheme="minorHAnsi" w:hAnsiTheme="minorHAnsi" w:cs="Arial"/>
          <w:b/>
          <w:szCs w:val="24"/>
          <w:u w:val="single"/>
        </w:rPr>
        <w:t>included</w:t>
      </w:r>
      <w:r w:rsidR="008E28DB" w:rsidRPr="001E5E37">
        <w:rPr>
          <w:rFonts w:asciiTheme="minorHAnsi" w:hAnsiTheme="minorHAnsi" w:cs="Arial"/>
          <w:b/>
          <w:szCs w:val="24"/>
          <w:u w:val="single"/>
        </w:rPr>
        <w:t xml:space="preserve">– needs vote - </w:t>
      </w:r>
      <w:r w:rsidR="00EA02A4" w:rsidRPr="001E5E37">
        <w:rPr>
          <w:rFonts w:asciiTheme="minorHAnsi" w:hAnsiTheme="minorHAnsi" w:cs="Arial"/>
          <w:b/>
          <w:szCs w:val="24"/>
          <w:u w:val="single"/>
        </w:rPr>
        <w:t>2</w:t>
      </w:r>
      <w:r w:rsidR="008E28DB" w:rsidRPr="001E5E37">
        <w:rPr>
          <w:rFonts w:asciiTheme="minorHAnsi" w:hAnsiTheme="minorHAnsi" w:cs="Arial"/>
          <w:b/>
          <w:szCs w:val="24"/>
          <w:u w:val="single"/>
        </w:rPr>
        <w:t xml:space="preserve"> min</w:t>
      </w:r>
    </w:p>
    <w:p w:rsidR="001E5E37" w:rsidRPr="001E5E37" w:rsidRDefault="001E5E37" w:rsidP="001E5E37">
      <w:pPr>
        <w:pStyle w:val="ListParagraph"/>
        <w:numPr>
          <w:ilvl w:val="0"/>
          <w:numId w:val="41"/>
        </w:numPr>
        <w:ind w:firstLine="0"/>
        <w:contextualSpacing/>
        <w:rPr>
          <w:rFonts w:asciiTheme="minorHAnsi" w:hAnsiTheme="minorHAnsi"/>
          <w:b/>
          <w:szCs w:val="24"/>
          <w:u w:val="single"/>
        </w:rPr>
      </w:pPr>
      <w:r w:rsidRPr="001E5E37">
        <w:rPr>
          <w:rFonts w:asciiTheme="minorHAnsi" w:hAnsiTheme="minorHAnsi"/>
          <w:i/>
          <w:szCs w:val="24"/>
        </w:rPr>
        <w:t xml:space="preserve">Motion to Approve Andrews/seconded by Yuhas/Unanimous  </w:t>
      </w:r>
    </w:p>
    <w:p w:rsidR="004269BE" w:rsidRPr="001E5E37" w:rsidRDefault="004269BE" w:rsidP="001E5E37">
      <w:pPr>
        <w:ind w:left="720"/>
        <w:rPr>
          <w:rFonts w:asciiTheme="minorHAnsi" w:hAnsiTheme="minorHAnsi" w:cs="Arial"/>
          <w:b/>
          <w:szCs w:val="24"/>
        </w:rPr>
      </w:pPr>
    </w:p>
    <w:p w:rsidR="0019139B" w:rsidRPr="001E5E37" w:rsidRDefault="0019139B" w:rsidP="001E5E37">
      <w:pPr>
        <w:numPr>
          <w:ilvl w:val="0"/>
          <w:numId w:val="1"/>
        </w:numPr>
        <w:rPr>
          <w:rFonts w:asciiTheme="minorHAnsi" w:hAnsiTheme="minorHAnsi" w:cs="Arial"/>
          <w:b/>
          <w:szCs w:val="24"/>
        </w:rPr>
      </w:pPr>
      <w:r w:rsidRPr="001E5E37">
        <w:rPr>
          <w:rFonts w:asciiTheme="minorHAnsi" w:hAnsiTheme="minorHAnsi" w:cs="Arial"/>
          <w:b/>
          <w:szCs w:val="24"/>
          <w:u w:val="single"/>
        </w:rPr>
        <w:t>Financial Priorities –</w:t>
      </w:r>
      <w:r w:rsidR="00EA02A4" w:rsidRPr="001E5E37">
        <w:rPr>
          <w:rFonts w:asciiTheme="minorHAnsi" w:hAnsiTheme="minorHAnsi" w:cs="Arial"/>
          <w:b/>
          <w:szCs w:val="24"/>
          <w:u w:val="single"/>
        </w:rPr>
        <w:t xml:space="preserve"> 10</w:t>
      </w:r>
      <w:r w:rsidRPr="001E5E37">
        <w:rPr>
          <w:rFonts w:asciiTheme="minorHAnsi" w:hAnsiTheme="minorHAnsi" w:cs="Arial"/>
          <w:b/>
          <w:szCs w:val="24"/>
          <w:u w:val="single"/>
        </w:rPr>
        <w:t xml:space="preserve"> min</w:t>
      </w:r>
    </w:p>
    <w:p w:rsidR="0019139B" w:rsidRPr="001E5E37" w:rsidRDefault="0019139B" w:rsidP="001E5E37">
      <w:pPr>
        <w:pStyle w:val="ListParagraph"/>
        <w:numPr>
          <w:ilvl w:val="0"/>
          <w:numId w:val="40"/>
        </w:numPr>
        <w:rPr>
          <w:rFonts w:asciiTheme="minorHAnsi" w:hAnsiTheme="minorHAnsi" w:cs="Arial"/>
          <w:b/>
          <w:szCs w:val="24"/>
        </w:rPr>
      </w:pPr>
      <w:r w:rsidRPr="001E5E37">
        <w:rPr>
          <w:rFonts w:asciiTheme="minorHAnsi" w:hAnsiTheme="minorHAnsi" w:cs="Arial"/>
          <w:szCs w:val="24"/>
        </w:rPr>
        <w:t>Review of current</w:t>
      </w:r>
      <w:r w:rsidR="009E5F74" w:rsidRPr="001E5E37">
        <w:rPr>
          <w:rFonts w:asciiTheme="minorHAnsi" w:hAnsiTheme="minorHAnsi" w:cs="Arial"/>
          <w:szCs w:val="24"/>
        </w:rPr>
        <w:t xml:space="preserve"> financial report – Val/</w:t>
      </w:r>
      <w:r w:rsidR="00A65462">
        <w:rPr>
          <w:rFonts w:asciiTheme="minorHAnsi" w:hAnsiTheme="minorHAnsi" w:cs="Arial"/>
          <w:szCs w:val="24"/>
        </w:rPr>
        <w:t>Brush</w:t>
      </w:r>
      <w:r w:rsidR="009E5F74" w:rsidRPr="001E5E37">
        <w:rPr>
          <w:rFonts w:asciiTheme="minorHAnsi" w:hAnsiTheme="minorHAnsi" w:cs="Arial"/>
          <w:szCs w:val="24"/>
        </w:rPr>
        <w:t xml:space="preserve"> – </w:t>
      </w:r>
      <w:r w:rsidR="000824FF" w:rsidRPr="001E5E37">
        <w:rPr>
          <w:rFonts w:asciiTheme="minorHAnsi" w:hAnsiTheme="minorHAnsi" w:cs="Arial"/>
          <w:b/>
          <w:szCs w:val="24"/>
        </w:rPr>
        <w:t>included</w:t>
      </w:r>
      <w:r w:rsidRPr="001E5E37">
        <w:rPr>
          <w:rFonts w:asciiTheme="minorHAnsi" w:hAnsiTheme="minorHAnsi" w:cs="Arial"/>
          <w:b/>
          <w:szCs w:val="24"/>
        </w:rPr>
        <w:t>–</w:t>
      </w:r>
      <w:r w:rsidRPr="001E5E37">
        <w:rPr>
          <w:rFonts w:asciiTheme="minorHAnsi" w:hAnsiTheme="minorHAnsi" w:cs="Arial"/>
          <w:szCs w:val="24"/>
        </w:rPr>
        <w:t xml:space="preserve"> </w:t>
      </w:r>
      <w:r w:rsidRPr="001E5E37">
        <w:rPr>
          <w:rFonts w:asciiTheme="minorHAnsi" w:hAnsiTheme="minorHAnsi" w:cs="Arial"/>
          <w:b/>
          <w:szCs w:val="24"/>
        </w:rPr>
        <w:t>needs vote</w:t>
      </w:r>
      <w:r w:rsidRPr="001E5E37">
        <w:rPr>
          <w:rFonts w:asciiTheme="minorHAnsi" w:hAnsiTheme="minorHAnsi" w:cs="Arial"/>
          <w:szCs w:val="24"/>
        </w:rPr>
        <w:t xml:space="preserve"> </w:t>
      </w:r>
    </w:p>
    <w:p w:rsidR="001E5E37" w:rsidRPr="001E5E37" w:rsidRDefault="00C60306" w:rsidP="001E5E37">
      <w:pPr>
        <w:pStyle w:val="ListParagraph"/>
        <w:numPr>
          <w:ilvl w:val="1"/>
          <w:numId w:val="40"/>
        </w:numPr>
        <w:rPr>
          <w:rFonts w:asciiTheme="minorHAnsi" w:hAnsiTheme="minorHAnsi" w:cs="Arial"/>
          <w:szCs w:val="24"/>
        </w:rPr>
      </w:pPr>
      <w:r>
        <w:rPr>
          <w:rFonts w:asciiTheme="minorHAnsi" w:hAnsiTheme="minorHAnsi" w:cs="Arial"/>
          <w:szCs w:val="24"/>
        </w:rPr>
        <w:t>Camire</w:t>
      </w:r>
      <w:r w:rsidR="001E5E37" w:rsidRPr="001E5E37">
        <w:rPr>
          <w:rFonts w:asciiTheme="minorHAnsi" w:hAnsiTheme="minorHAnsi" w:cs="Arial"/>
          <w:szCs w:val="24"/>
        </w:rPr>
        <w:t xml:space="preserve"> reviewed the Financials.  </w:t>
      </w:r>
    </w:p>
    <w:p w:rsidR="001E5E37" w:rsidRPr="001E5E37" w:rsidRDefault="00A65462" w:rsidP="001E5E37">
      <w:pPr>
        <w:pStyle w:val="ListParagraph"/>
        <w:numPr>
          <w:ilvl w:val="1"/>
          <w:numId w:val="40"/>
        </w:numPr>
        <w:rPr>
          <w:rFonts w:asciiTheme="minorHAnsi" w:hAnsiTheme="minorHAnsi" w:cs="Arial"/>
          <w:szCs w:val="24"/>
        </w:rPr>
      </w:pPr>
      <w:r>
        <w:rPr>
          <w:rFonts w:asciiTheme="minorHAnsi" w:hAnsiTheme="minorHAnsi" w:cs="Arial"/>
          <w:szCs w:val="24"/>
        </w:rPr>
        <w:t>Brush</w:t>
      </w:r>
      <w:r w:rsidR="001E5E37" w:rsidRPr="001E5E37">
        <w:rPr>
          <w:rFonts w:asciiTheme="minorHAnsi" w:hAnsiTheme="minorHAnsi" w:cs="Arial"/>
          <w:szCs w:val="24"/>
        </w:rPr>
        <w:t xml:space="preserve"> – “Nothing unusual”.</w:t>
      </w:r>
    </w:p>
    <w:p w:rsidR="001E5E37" w:rsidRPr="001E5E37" w:rsidRDefault="001E5E37" w:rsidP="001E5E37">
      <w:pPr>
        <w:pStyle w:val="ListParagraph"/>
        <w:numPr>
          <w:ilvl w:val="1"/>
          <w:numId w:val="40"/>
        </w:numPr>
        <w:contextualSpacing/>
        <w:rPr>
          <w:rFonts w:asciiTheme="minorHAnsi" w:hAnsiTheme="minorHAnsi"/>
          <w:b/>
          <w:szCs w:val="24"/>
          <w:u w:val="single"/>
        </w:rPr>
      </w:pPr>
      <w:r w:rsidRPr="001E5E37">
        <w:rPr>
          <w:rFonts w:asciiTheme="minorHAnsi" w:hAnsiTheme="minorHAnsi"/>
          <w:i/>
          <w:szCs w:val="24"/>
        </w:rPr>
        <w:t>Motion to A</w:t>
      </w:r>
      <w:r>
        <w:rPr>
          <w:rFonts w:asciiTheme="minorHAnsi" w:hAnsiTheme="minorHAnsi"/>
          <w:i/>
          <w:szCs w:val="24"/>
        </w:rPr>
        <w:t>ccept</w:t>
      </w:r>
      <w:r w:rsidRPr="001E5E37">
        <w:rPr>
          <w:rFonts w:asciiTheme="minorHAnsi" w:hAnsiTheme="minorHAnsi"/>
          <w:i/>
          <w:szCs w:val="24"/>
        </w:rPr>
        <w:t xml:space="preserve"> </w:t>
      </w:r>
      <w:r>
        <w:rPr>
          <w:rFonts w:asciiTheme="minorHAnsi" w:hAnsiTheme="minorHAnsi"/>
          <w:i/>
          <w:szCs w:val="24"/>
        </w:rPr>
        <w:t>Hamblen</w:t>
      </w:r>
      <w:r w:rsidRPr="001E5E37">
        <w:rPr>
          <w:rFonts w:asciiTheme="minorHAnsi" w:hAnsiTheme="minorHAnsi"/>
          <w:i/>
          <w:szCs w:val="24"/>
        </w:rPr>
        <w:t xml:space="preserve">/seconded by </w:t>
      </w:r>
      <w:r>
        <w:rPr>
          <w:rFonts w:asciiTheme="minorHAnsi" w:hAnsiTheme="minorHAnsi"/>
          <w:i/>
          <w:szCs w:val="24"/>
        </w:rPr>
        <w:t>Andrews</w:t>
      </w:r>
      <w:r w:rsidRPr="001E5E37">
        <w:rPr>
          <w:rFonts w:asciiTheme="minorHAnsi" w:hAnsiTheme="minorHAnsi"/>
          <w:i/>
          <w:szCs w:val="24"/>
        </w:rPr>
        <w:t xml:space="preserve">/Unanimous  </w:t>
      </w:r>
    </w:p>
    <w:p w:rsidR="00126BF9" w:rsidRPr="001E5E37" w:rsidRDefault="001E5E37" w:rsidP="001E5E37">
      <w:pPr>
        <w:pStyle w:val="ListParagraph"/>
        <w:numPr>
          <w:ilvl w:val="0"/>
          <w:numId w:val="40"/>
        </w:numPr>
        <w:rPr>
          <w:rFonts w:asciiTheme="minorHAnsi" w:hAnsiTheme="minorHAnsi" w:cs="Arial"/>
          <w:b/>
          <w:szCs w:val="24"/>
        </w:rPr>
      </w:pPr>
      <w:r>
        <w:rPr>
          <w:rFonts w:asciiTheme="minorHAnsi" w:hAnsiTheme="minorHAnsi" w:cs="Arial"/>
          <w:szCs w:val="24"/>
        </w:rPr>
        <w:t>D</w:t>
      </w:r>
      <w:r w:rsidR="00126BF9" w:rsidRPr="001E5E37">
        <w:rPr>
          <w:rFonts w:asciiTheme="minorHAnsi" w:hAnsiTheme="minorHAnsi" w:cs="Arial"/>
          <w:szCs w:val="24"/>
        </w:rPr>
        <w:t xml:space="preserve">ues &amp; </w:t>
      </w:r>
      <w:r w:rsidR="00036139" w:rsidRPr="001E5E37">
        <w:rPr>
          <w:rFonts w:asciiTheme="minorHAnsi" w:hAnsiTheme="minorHAnsi" w:cs="Arial"/>
          <w:szCs w:val="24"/>
        </w:rPr>
        <w:t xml:space="preserve">Events – 2016 status - </w:t>
      </w:r>
      <w:r w:rsidR="00A65462">
        <w:rPr>
          <w:rFonts w:asciiTheme="minorHAnsi" w:hAnsiTheme="minorHAnsi" w:cs="Arial"/>
          <w:szCs w:val="24"/>
        </w:rPr>
        <w:t>Brush</w:t>
      </w:r>
    </w:p>
    <w:p w:rsidR="00CE71FA" w:rsidRPr="001E5E37" w:rsidRDefault="00A65462" w:rsidP="00FF6C26">
      <w:pPr>
        <w:pStyle w:val="ListParagraph"/>
        <w:numPr>
          <w:ilvl w:val="0"/>
          <w:numId w:val="43"/>
        </w:numPr>
        <w:ind w:left="2520"/>
        <w:rPr>
          <w:rFonts w:asciiTheme="minorHAnsi" w:hAnsiTheme="minorHAnsi" w:cs="Arial"/>
          <w:szCs w:val="24"/>
        </w:rPr>
      </w:pPr>
      <w:r>
        <w:rPr>
          <w:rFonts w:asciiTheme="minorHAnsi" w:hAnsiTheme="minorHAnsi" w:cs="Arial"/>
          <w:szCs w:val="24"/>
        </w:rPr>
        <w:t>Brush</w:t>
      </w:r>
      <w:r w:rsidR="001E5E37" w:rsidRPr="001E5E37">
        <w:rPr>
          <w:rFonts w:asciiTheme="minorHAnsi" w:hAnsiTheme="minorHAnsi" w:cs="Arial"/>
          <w:szCs w:val="24"/>
        </w:rPr>
        <w:t xml:space="preserve"> </w:t>
      </w:r>
      <w:r w:rsidR="001E5E37">
        <w:rPr>
          <w:rFonts w:asciiTheme="minorHAnsi" w:hAnsiTheme="minorHAnsi" w:cs="Arial"/>
          <w:szCs w:val="24"/>
        </w:rPr>
        <w:t>–</w:t>
      </w:r>
      <w:r w:rsidR="001E5E37" w:rsidRPr="001E5E37">
        <w:rPr>
          <w:rFonts w:asciiTheme="minorHAnsi" w:hAnsiTheme="minorHAnsi" w:cs="Arial"/>
          <w:szCs w:val="24"/>
        </w:rPr>
        <w:t xml:space="preserve"> </w:t>
      </w:r>
      <w:r w:rsidR="001E5E37">
        <w:rPr>
          <w:rFonts w:asciiTheme="minorHAnsi" w:hAnsiTheme="minorHAnsi" w:cs="Arial"/>
          <w:szCs w:val="24"/>
        </w:rPr>
        <w:t>Nothing to report on dues.  Events are running behind by $500-$600.</w:t>
      </w:r>
    </w:p>
    <w:p w:rsidR="001E5E37" w:rsidRDefault="001E5E37" w:rsidP="001E5E37">
      <w:pPr>
        <w:ind w:left="990"/>
        <w:rPr>
          <w:rFonts w:asciiTheme="minorHAnsi" w:hAnsiTheme="minorHAnsi" w:cs="Arial"/>
          <w:b/>
          <w:szCs w:val="24"/>
          <w:u w:val="single"/>
        </w:rPr>
      </w:pPr>
    </w:p>
    <w:p w:rsidR="00306D0F" w:rsidRPr="00D40EE9" w:rsidRDefault="008E28DB" w:rsidP="001E5E37">
      <w:pPr>
        <w:numPr>
          <w:ilvl w:val="0"/>
          <w:numId w:val="1"/>
        </w:numPr>
        <w:rPr>
          <w:rFonts w:asciiTheme="minorHAnsi" w:hAnsiTheme="minorHAnsi" w:cs="Arial"/>
          <w:b/>
          <w:szCs w:val="24"/>
          <w:u w:val="single"/>
        </w:rPr>
      </w:pPr>
      <w:r w:rsidRPr="001E5E37">
        <w:rPr>
          <w:rFonts w:asciiTheme="minorHAnsi" w:hAnsiTheme="minorHAnsi" w:cs="Arial"/>
          <w:b/>
          <w:szCs w:val="24"/>
          <w:u w:val="single"/>
        </w:rPr>
        <w:t xml:space="preserve">ETMD Priorities </w:t>
      </w:r>
      <w:r w:rsidR="009E0C2A" w:rsidRPr="001E5E37">
        <w:rPr>
          <w:rFonts w:asciiTheme="minorHAnsi" w:hAnsiTheme="minorHAnsi" w:cs="Arial"/>
          <w:b/>
          <w:szCs w:val="24"/>
          <w:u w:val="single"/>
        </w:rPr>
        <w:t xml:space="preserve">-  </w:t>
      </w:r>
      <w:r w:rsidR="00B10890" w:rsidRPr="001E5E37">
        <w:rPr>
          <w:rFonts w:asciiTheme="minorHAnsi" w:hAnsiTheme="minorHAnsi" w:cs="Arial"/>
          <w:b/>
          <w:szCs w:val="24"/>
          <w:u w:val="single"/>
        </w:rPr>
        <w:t>85</w:t>
      </w:r>
      <w:r w:rsidR="00A823C3" w:rsidRPr="00D40EE9">
        <w:rPr>
          <w:rFonts w:asciiTheme="minorHAnsi" w:hAnsiTheme="minorHAnsi" w:cs="Arial"/>
          <w:b/>
          <w:szCs w:val="24"/>
          <w:u w:val="single"/>
        </w:rPr>
        <w:t xml:space="preserve"> </w:t>
      </w:r>
      <w:r w:rsidRPr="00D40EE9">
        <w:rPr>
          <w:rFonts w:asciiTheme="minorHAnsi" w:hAnsiTheme="minorHAnsi" w:cs="Arial"/>
          <w:b/>
          <w:szCs w:val="24"/>
          <w:u w:val="single"/>
        </w:rPr>
        <w:t>min</w:t>
      </w:r>
    </w:p>
    <w:p w:rsidR="000824FF" w:rsidRPr="00D40EE9" w:rsidRDefault="000824FF" w:rsidP="001E5E37">
      <w:pPr>
        <w:numPr>
          <w:ilvl w:val="1"/>
          <w:numId w:val="1"/>
        </w:numPr>
        <w:rPr>
          <w:rFonts w:asciiTheme="minorHAnsi" w:hAnsiTheme="minorHAnsi" w:cs="Arial"/>
          <w:b/>
          <w:szCs w:val="24"/>
          <w:u w:val="single"/>
        </w:rPr>
      </w:pPr>
      <w:r w:rsidRPr="00D40EE9">
        <w:rPr>
          <w:rFonts w:asciiTheme="minorHAnsi" w:hAnsiTheme="minorHAnsi" w:cs="Arial"/>
          <w:b/>
          <w:szCs w:val="24"/>
          <w:u w:val="single"/>
        </w:rPr>
        <w:t>Current Project Status:</w:t>
      </w:r>
    </w:p>
    <w:p w:rsidR="00FF6C26" w:rsidRDefault="00FF6C26" w:rsidP="00FF6C26">
      <w:pPr>
        <w:numPr>
          <w:ilvl w:val="2"/>
          <w:numId w:val="1"/>
        </w:numPr>
        <w:rPr>
          <w:rFonts w:asciiTheme="minorHAnsi" w:hAnsiTheme="minorHAnsi" w:cs="Arial"/>
          <w:szCs w:val="24"/>
        </w:rPr>
      </w:pPr>
      <w:r w:rsidRPr="00D40EE9">
        <w:rPr>
          <w:rFonts w:asciiTheme="minorHAnsi" w:hAnsiTheme="minorHAnsi" w:cs="Arial"/>
          <w:szCs w:val="24"/>
        </w:rPr>
        <w:t>Kennebunk – Wells  - Marianne G</w:t>
      </w:r>
    </w:p>
    <w:p w:rsidR="00FF6C26" w:rsidRDefault="00E629F3" w:rsidP="00FF6C26">
      <w:pPr>
        <w:pStyle w:val="ListParagraph"/>
        <w:numPr>
          <w:ilvl w:val="0"/>
          <w:numId w:val="43"/>
        </w:numPr>
        <w:ind w:left="2520"/>
        <w:rPr>
          <w:rFonts w:asciiTheme="minorHAnsi" w:hAnsiTheme="minorHAnsi" w:cs="Arial"/>
          <w:szCs w:val="24"/>
        </w:rPr>
      </w:pPr>
      <w:r>
        <w:rPr>
          <w:rFonts w:asciiTheme="minorHAnsi" w:hAnsiTheme="minorHAnsi" w:cs="Arial"/>
          <w:szCs w:val="24"/>
        </w:rPr>
        <w:t>Goodine</w:t>
      </w:r>
      <w:r w:rsidR="00FF6C26">
        <w:rPr>
          <w:rFonts w:asciiTheme="minorHAnsi" w:hAnsiTheme="minorHAnsi" w:cs="Arial"/>
          <w:szCs w:val="24"/>
        </w:rPr>
        <w:t xml:space="preserve"> - $30,000 grant from Maine DOT for </w:t>
      </w:r>
      <w:r w:rsidR="009841D4">
        <w:rPr>
          <w:rFonts w:asciiTheme="minorHAnsi" w:hAnsiTheme="minorHAnsi" w:cs="Arial"/>
          <w:szCs w:val="24"/>
        </w:rPr>
        <w:t>survey work, additional</w:t>
      </w:r>
      <w:r w:rsidR="00FF6C26">
        <w:rPr>
          <w:rFonts w:asciiTheme="minorHAnsi" w:hAnsiTheme="minorHAnsi" w:cs="Arial"/>
          <w:szCs w:val="24"/>
        </w:rPr>
        <w:t xml:space="preserve"> $25,000 from each</w:t>
      </w:r>
      <w:r w:rsidR="009841D4">
        <w:rPr>
          <w:rFonts w:asciiTheme="minorHAnsi" w:hAnsiTheme="minorHAnsi" w:cs="Arial"/>
          <w:szCs w:val="24"/>
        </w:rPr>
        <w:t xml:space="preserve"> town</w:t>
      </w:r>
      <w:r w:rsidR="00FF6C26">
        <w:rPr>
          <w:rFonts w:asciiTheme="minorHAnsi" w:hAnsiTheme="minorHAnsi" w:cs="Arial"/>
          <w:szCs w:val="24"/>
        </w:rPr>
        <w:t>.</w:t>
      </w:r>
    </w:p>
    <w:p w:rsidR="00FF6C26" w:rsidRPr="00FF6C26" w:rsidRDefault="00A65462" w:rsidP="00FF6C26">
      <w:pPr>
        <w:pStyle w:val="ListParagraph"/>
        <w:numPr>
          <w:ilvl w:val="0"/>
          <w:numId w:val="43"/>
        </w:numPr>
        <w:ind w:left="2520"/>
        <w:rPr>
          <w:rFonts w:asciiTheme="minorHAnsi" w:hAnsiTheme="minorHAnsi" w:cs="Arial"/>
          <w:szCs w:val="24"/>
        </w:rPr>
      </w:pPr>
      <w:r>
        <w:rPr>
          <w:rFonts w:asciiTheme="minorHAnsi" w:hAnsiTheme="minorHAnsi" w:cs="Arial"/>
          <w:szCs w:val="24"/>
        </w:rPr>
        <w:lastRenderedPageBreak/>
        <w:t>Brush</w:t>
      </w:r>
      <w:r w:rsidR="00FF6C26">
        <w:rPr>
          <w:rFonts w:asciiTheme="minorHAnsi" w:hAnsiTheme="minorHAnsi" w:cs="Arial"/>
          <w:szCs w:val="24"/>
        </w:rPr>
        <w:t xml:space="preserve"> – Plans to apply for grants for the Southern towns when they are ready.  Trying to court Pratt-Whitney to build trail on their property.  </w:t>
      </w:r>
    </w:p>
    <w:p w:rsidR="009E5F74" w:rsidRDefault="000824FF" w:rsidP="001E5E37">
      <w:pPr>
        <w:numPr>
          <w:ilvl w:val="2"/>
          <w:numId w:val="1"/>
        </w:numPr>
        <w:rPr>
          <w:rFonts w:asciiTheme="minorHAnsi" w:hAnsiTheme="minorHAnsi" w:cs="Arial"/>
          <w:szCs w:val="24"/>
        </w:rPr>
      </w:pPr>
      <w:r w:rsidRPr="00D40EE9">
        <w:rPr>
          <w:rFonts w:asciiTheme="minorHAnsi" w:hAnsiTheme="minorHAnsi" w:cs="Arial"/>
          <w:szCs w:val="24"/>
        </w:rPr>
        <w:t>Scarborough – Bill R</w:t>
      </w:r>
      <w:r w:rsidR="00FF6C26">
        <w:rPr>
          <w:rFonts w:asciiTheme="minorHAnsi" w:hAnsiTheme="minorHAnsi" w:cs="Arial"/>
          <w:szCs w:val="24"/>
        </w:rPr>
        <w:t>eichl</w:t>
      </w:r>
    </w:p>
    <w:p w:rsidR="00FF6C26" w:rsidRDefault="00E629F3"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Reichl</w:t>
      </w:r>
      <w:r w:rsidR="00FF6C26">
        <w:rPr>
          <w:rFonts w:asciiTheme="minorHAnsi" w:hAnsiTheme="minorHAnsi" w:cs="Arial"/>
          <w:szCs w:val="24"/>
        </w:rPr>
        <w:t xml:space="preserve"> – Entering the final agreement with Maine DOT and HNTB.  CMP are reviewing the Preliminary Design Report (PDR).  Project is close to funded if CMP accept the PDR which includes designs that are less costly but not exactly what CMP wanted.</w:t>
      </w:r>
    </w:p>
    <w:p w:rsidR="00FF6C26" w:rsidRDefault="00FF6C26" w:rsidP="00FF6C26">
      <w:pPr>
        <w:numPr>
          <w:ilvl w:val="2"/>
          <w:numId w:val="1"/>
        </w:numPr>
        <w:rPr>
          <w:rFonts w:asciiTheme="minorHAnsi" w:hAnsiTheme="minorHAnsi" w:cs="Arial"/>
          <w:szCs w:val="24"/>
        </w:rPr>
      </w:pPr>
      <w:r>
        <w:rPr>
          <w:rFonts w:asciiTheme="minorHAnsi" w:hAnsiTheme="minorHAnsi" w:cs="Arial"/>
          <w:szCs w:val="24"/>
        </w:rPr>
        <w:t>Annual Meeting – Hamblen suggested folks attend the ETA</w:t>
      </w:r>
      <w:r w:rsidR="009841D4">
        <w:rPr>
          <w:rFonts w:asciiTheme="minorHAnsi" w:hAnsiTheme="minorHAnsi" w:cs="Arial"/>
          <w:szCs w:val="24"/>
        </w:rPr>
        <w:t xml:space="preserve"> </w:t>
      </w:r>
      <w:r>
        <w:rPr>
          <w:rFonts w:asciiTheme="minorHAnsi" w:hAnsiTheme="minorHAnsi" w:cs="Arial"/>
          <w:szCs w:val="24"/>
        </w:rPr>
        <w:t>Annual Meeting at the Clambake on May 25</w:t>
      </w:r>
      <w:r w:rsidRPr="00FF6C26">
        <w:rPr>
          <w:rFonts w:asciiTheme="minorHAnsi" w:hAnsiTheme="minorHAnsi" w:cs="Arial"/>
          <w:szCs w:val="24"/>
          <w:vertAlign w:val="superscript"/>
        </w:rPr>
        <w:t>th</w:t>
      </w:r>
      <w:r>
        <w:rPr>
          <w:rFonts w:asciiTheme="minorHAnsi" w:hAnsiTheme="minorHAnsi" w:cs="Arial"/>
          <w:szCs w:val="24"/>
        </w:rPr>
        <w:t>.</w:t>
      </w:r>
    </w:p>
    <w:p w:rsidR="007C278E" w:rsidRDefault="007C278E" w:rsidP="00FF6C26">
      <w:pPr>
        <w:numPr>
          <w:ilvl w:val="2"/>
          <w:numId w:val="1"/>
        </w:numPr>
        <w:rPr>
          <w:rFonts w:asciiTheme="minorHAnsi" w:hAnsiTheme="minorHAnsi" w:cs="Arial"/>
          <w:szCs w:val="24"/>
        </w:rPr>
      </w:pPr>
      <w:r>
        <w:rPr>
          <w:rFonts w:asciiTheme="minorHAnsi" w:hAnsiTheme="minorHAnsi" w:cs="Arial"/>
          <w:szCs w:val="24"/>
        </w:rPr>
        <w:t>South Berwick Bridge Report – Vine Street Bridge</w:t>
      </w:r>
    </w:p>
    <w:p w:rsidR="007C278E" w:rsidRDefault="00A65462" w:rsidP="007C278E">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Brush</w:t>
      </w:r>
      <w:r w:rsidR="007C278E">
        <w:rPr>
          <w:rFonts w:asciiTheme="minorHAnsi" w:hAnsiTheme="minorHAnsi" w:cs="Arial"/>
          <w:szCs w:val="24"/>
        </w:rPr>
        <w:t xml:space="preserve"> – Bridge was </w:t>
      </w:r>
      <w:r w:rsidR="009841D4">
        <w:rPr>
          <w:rFonts w:asciiTheme="minorHAnsi" w:hAnsiTheme="minorHAnsi" w:cs="Arial"/>
          <w:szCs w:val="24"/>
        </w:rPr>
        <w:t>condemned</w:t>
      </w:r>
      <w:r w:rsidR="007C278E">
        <w:rPr>
          <w:rFonts w:asciiTheme="minorHAnsi" w:hAnsiTheme="minorHAnsi" w:cs="Arial"/>
          <w:szCs w:val="24"/>
        </w:rPr>
        <w:t xml:space="preserve"> several years ago.  The ET was rerouted on-road.  Some folks are lobbying to re-route the ET onto the bridge for bike-ped only.  There is a meeting Friday morning at 10:30 AM with ET, Maine DOT, South Berwick Town Manager, and the folks lobbying for the bridge.</w:t>
      </w:r>
    </w:p>
    <w:p w:rsidR="00FF6C26" w:rsidRPr="00D40EE9" w:rsidRDefault="00FF6C26" w:rsidP="00FF6C26">
      <w:pPr>
        <w:ind w:left="2520"/>
        <w:rPr>
          <w:rFonts w:asciiTheme="minorHAnsi" w:hAnsiTheme="minorHAnsi" w:cs="Arial"/>
          <w:szCs w:val="24"/>
        </w:rPr>
      </w:pPr>
    </w:p>
    <w:p w:rsidR="00C6472C" w:rsidRPr="00D40EE9" w:rsidRDefault="000824FF" w:rsidP="001E5E37">
      <w:pPr>
        <w:numPr>
          <w:ilvl w:val="1"/>
          <w:numId w:val="1"/>
        </w:numPr>
        <w:rPr>
          <w:rFonts w:asciiTheme="minorHAnsi" w:hAnsiTheme="minorHAnsi" w:cs="Arial"/>
          <w:b/>
          <w:szCs w:val="24"/>
          <w:u w:val="single"/>
        </w:rPr>
      </w:pPr>
      <w:r w:rsidRPr="00D40EE9">
        <w:rPr>
          <w:rFonts w:asciiTheme="minorHAnsi" w:hAnsiTheme="minorHAnsi" w:cs="Arial"/>
          <w:b/>
          <w:szCs w:val="24"/>
          <w:u w:val="single"/>
        </w:rPr>
        <w:t xml:space="preserve">Discussion on Farm Gate proposal from Unitil </w:t>
      </w:r>
      <w:r w:rsidR="00C6472C" w:rsidRPr="00D40EE9">
        <w:rPr>
          <w:rFonts w:asciiTheme="minorHAnsi" w:hAnsiTheme="minorHAnsi" w:cs="Arial"/>
          <w:b/>
          <w:szCs w:val="24"/>
          <w:u w:val="single"/>
        </w:rPr>
        <w:t xml:space="preserve">– All </w:t>
      </w:r>
    </w:p>
    <w:p w:rsidR="00FF6C26" w:rsidRDefault="00A65462"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Brush</w:t>
      </w:r>
      <w:r w:rsidR="007C278E" w:rsidRPr="007C278E">
        <w:rPr>
          <w:rFonts w:asciiTheme="minorHAnsi" w:hAnsiTheme="minorHAnsi" w:cs="Arial"/>
          <w:szCs w:val="24"/>
        </w:rPr>
        <w:t xml:space="preserve"> </w:t>
      </w:r>
      <w:r w:rsidR="00C60306">
        <w:rPr>
          <w:rFonts w:asciiTheme="minorHAnsi" w:hAnsiTheme="minorHAnsi" w:cs="Arial"/>
          <w:szCs w:val="24"/>
        </w:rPr>
        <w:t>–</w:t>
      </w:r>
      <w:r w:rsidR="007C278E" w:rsidRPr="007C278E">
        <w:rPr>
          <w:rFonts w:asciiTheme="minorHAnsi" w:hAnsiTheme="minorHAnsi" w:cs="Arial"/>
          <w:szCs w:val="24"/>
        </w:rPr>
        <w:t xml:space="preserve"> </w:t>
      </w:r>
      <w:r w:rsidR="00C60306">
        <w:rPr>
          <w:rFonts w:asciiTheme="minorHAnsi" w:hAnsiTheme="minorHAnsi" w:cs="Arial"/>
          <w:szCs w:val="24"/>
        </w:rPr>
        <w:t xml:space="preserve">Met with </w:t>
      </w:r>
      <w:proofErr w:type="spellStart"/>
      <w:r w:rsidR="00C60306">
        <w:rPr>
          <w:rFonts w:asciiTheme="minorHAnsi" w:hAnsiTheme="minorHAnsi" w:cs="Arial"/>
          <w:szCs w:val="24"/>
        </w:rPr>
        <w:t>Unitil</w:t>
      </w:r>
      <w:proofErr w:type="spellEnd"/>
      <w:r w:rsidR="00C60306">
        <w:rPr>
          <w:rFonts w:asciiTheme="minorHAnsi" w:hAnsiTheme="minorHAnsi" w:cs="Arial"/>
          <w:szCs w:val="24"/>
        </w:rPr>
        <w:t xml:space="preserve"> on the </w:t>
      </w:r>
      <w:proofErr w:type="spellStart"/>
      <w:r w:rsidR="00C60306">
        <w:rPr>
          <w:rFonts w:asciiTheme="minorHAnsi" w:hAnsiTheme="minorHAnsi" w:cs="Arial"/>
          <w:szCs w:val="24"/>
        </w:rPr>
        <w:t>CoLo</w:t>
      </w:r>
      <w:proofErr w:type="spellEnd"/>
      <w:r w:rsidR="00C60306">
        <w:rPr>
          <w:rFonts w:asciiTheme="minorHAnsi" w:hAnsiTheme="minorHAnsi" w:cs="Arial"/>
          <w:szCs w:val="24"/>
        </w:rPr>
        <w:t xml:space="preserve"> Agreement.  They wanted to revisit all </w:t>
      </w:r>
      <w:proofErr w:type="spellStart"/>
      <w:r w:rsidR="00C60306">
        <w:rPr>
          <w:rFonts w:asciiTheme="minorHAnsi" w:hAnsiTheme="minorHAnsi" w:cs="Arial"/>
          <w:szCs w:val="24"/>
        </w:rPr>
        <w:t>CoLo</w:t>
      </w:r>
      <w:proofErr w:type="spellEnd"/>
      <w:r w:rsidR="00C60306">
        <w:rPr>
          <w:rFonts w:asciiTheme="minorHAnsi" w:hAnsiTheme="minorHAnsi" w:cs="Arial"/>
          <w:szCs w:val="24"/>
        </w:rPr>
        <w:t xml:space="preserve"> Agreements and </w:t>
      </w:r>
      <w:r>
        <w:rPr>
          <w:rFonts w:asciiTheme="minorHAnsi" w:hAnsiTheme="minorHAnsi" w:cs="Arial"/>
          <w:szCs w:val="24"/>
        </w:rPr>
        <w:t>Brush</w:t>
      </w:r>
      <w:r w:rsidR="00C60306">
        <w:rPr>
          <w:rFonts w:asciiTheme="minorHAnsi" w:hAnsiTheme="minorHAnsi" w:cs="Arial"/>
          <w:szCs w:val="24"/>
        </w:rPr>
        <w:t xml:space="preserve"> told them that the Municipalities were not interested in that.  Unitil said they need better security, especially at substations, and they would not agree to the Kennebunk-Wells-South Berwick </w:t>
      </w:r>
      <w:proofErr w:type="spellStart"/>
      <w:r w:rsidR="00C60306">
        <w:rPr>
          <w:rFonts w:asciiTheme="minorHAnsi" w:hAnsiTheme="minorHAnsi" w:cs="Arial"/>
          <w:szCs w:val="24"/>
        </w:rPr>
        <w:t>CoLo</w:t>
      </w:r>
      <w:proofErr w:type="spellEnd"/>
      <w:r w:rsidR="00C60306">
        <w:rPr>
          <w:rFonts w:asciiTheme="minorHAnsi" w:hAnsiTheme="minorHAnsi" w:cs="Arial"/>
          <w:szCs w:val="24"/>
        </w:rPr>
        <w:t xml:space="preserve"> until they felt comfortable with security.  They asked for farm gates to be installed at certain location where the substations are.  Kennebunk-Wells-South Berwick agreed and it is being incorporated into the design.  Th</w:t>
      </w:r>
      <w:r w:rsidR="00957B66">
        <w:rPr>
          <w:rFonts w:asciiTheme="minorHAnsi" w:hAnsiTheme="minorHAnsi" w:cs="Arial"/>
          <w:szCs w:val="24"/>
        </w:rPr>
        <w:t>e</w:t>
      </w:r>
      <w:r w:rsidR="00C60306">
        <w:rPr>
          <w:rFonts w:asciiTheme="minorHAnsi" w:hAnsiTheme="minorHAnsi" w:cs="Arial"/>
          <w:szCs w:val="24"/>
        </w:rPr>
        <w:t>re are 4 locations in that design.  There are 6 others from OOB to Kennebunk.</w:t>
      </w:r>
    </w:p>
    <w:p w:rsidR="00C60306" w:rsidRDefault="00C60306"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Hamblen – Okay with it.</w:t>
      </w:r>
    </w:p>
    <w:p w:rsidR="00C60306" w:rsidRDefault="00C60306" w:rsidP="00FF6C26">
      <w:pPr>
        <w:numPr>
          <w:ilvl w:val="3"/>
          <w:numId w:val="1"/>
        </w:numPr>
        <w:tabs>
          <w:tab w:val="clear" w:pos="2880"/>
          <w:tab w:val="num" w:pos="2520"/>
        </w:tabs>
        <w:ind w:left="2520"/>
        <w:rPr>
          <w:rFonts w:asciiTheme="minorHAnsi" w:hAnsiTheme="minorHAnsi" w:cs="Arial"/>
          <w:szCs w:val="24"/>
        </w:rPr>
      </w:pPr>
      <w:proofErr w:type="spellStart"/>
      <w:r>
        <w:rPr>
          <w:rFonts w:asciiTheme="minorHAnsi" w:hAnsiTheme="minorHAnsi" w:cs="Arial"/>
          <w:szCs w:val="24"/>
        </w:rPr>
        <w:t>Guimont</w:t>
      </w:r>
      <w:proofErr w:type="spellEnd"/>
      <w:r>
        <w:rPr>
          <w:rFonts w:asciiTheme="minorHAnsi" w:hAnsiTheme="minorHAnsi" w:cs="Arial"/>
          <w:szCs w:val="24"/>
        </w:rPr>
        <w:t xml:space="preserve"> – not okay with it.  Concerned about liability and the need for detours when they are closed.</w:t>
      </w:r>
    </w:p>
    <w:p w:rsidR="00C60306" w:rsidRDefault="00C60306"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LaBelle – Okay with the gates.</w:t>
      </w:r>
    </w:p>
    <w:p w:rsidR="00C60306" w:rsidRDefault="00C60306"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Tansley – Suggested we let K-W-South Berwick come to a final agreement and then bring that back to the Board for discussion about the other 6 locations.</w:t>
      </w:r>
    </w:p>
    <w:p w:rsidR="00E629F3" w:rsidRPr="00E629F3" w:rsidRDefault="00E629F3" w:rsidP="00FF6C26">
      <w:pPr>
        <w:numPr>
          <w:ilvl w:val="3"/>
          <w:numId w:val="1"/>
        </w:numPr>
        <w:tabs>
          <w:tab w:val="clear" w:pos="2880"/>
          <w:tab w:val="num" w:pos="2520"/>
        </w:tabs>
        <w:ind w:left="2520"/>
        <w:rPr>
          <w:rFonts w:asciiTheme="minorHAnsi" w:hAnsiTheme="minorHAnsi" w:cs="Arial"/>
          <w:szCs w:val="24"/>
        </w:rPr>
      </w:pPr>
      <w:r>
        <w:rPr>
          <w:rFonts w:asciiTheme="minorHAnsi" w:hAnsiTheme="minorHAnsi" w:cs="Arial"/>
          <w:i/>
          <w:szCs w:val="24"/>
        </w:rPr>
        <w:t xml:space="preserve">Motion to allow K-W-South Berwick to continue working with Unitil to come up with an agreement and then bring that back to ETMD for consideration by Tansley/Seconded by Yuhas/Unanimous </w:t>
      </w:r>
      <w:r w:rsidRPr="00E629F3">
        <w:rPr>
          <w:rFonts w:asciiTheme="minorHAnsi" w:hAnsiTheme="minorHAnsi" w:cs="Arial"/>
          <w:szCs w:val="24"/>
        </w:rPr>
        <w:t>(Note:</w:t>
      </w:r>
      <w:r>
        <w:rPr>
          <w:rFonts w:asciiTheme="minorHAnsi" w:hAnsiTheme="minorHAnsi" w:cs="Arial"/>
          <w:szCs w:val="24"/>
        </w:rPr>
        <w:t xml:space="preserve"> </w:t>
      </w:r>
      <w:proofErr w:type="spellStart"/>
      <w:r>
        <w:rPr>
          <w:rFonts w:asciiTheme="minorHAnsi" w:hAnsiTheme="minorHAnsi" w:cs="Arial"/>
          <w:szCs w:val="24"/>
        </w:rPr>
        <w:t>Guimont</w:t>
      </w:r>
      <w:proofErr w:type="spellEnd"/>
      <w:r>
        <w:rPr>
          <w:rFonts w:asciiTheme="minorHAnsi" w:hAnsiTheme="minorHAnsi" w:cs="Arial"/>
          <w:szCs w:val="24"/>
        </w:rPr>
        <w:t xml:space="preserve"> is not a voting member and did not vote)</w:t>
      </w:r>
    </w:p>
    <w:p w:rsidR="009E5F74" w:rsidRPr="00E629F3" w:rsidRDefault="009E5F74" w:rsidP="001E5E37">
      <w:pPr>
        <w:numPr>
          <w:ilvl w:val="1"/>
          <w:numId w:val="1"/>
        </w:numPr>
        <w:rPr>
          <w:rFonts w:asciiTheme="minorHAnsi" w:hAnsiTheme="minorHAnsi" w:cs="Arial"/>
          <w:b/>
          <w:szCs w:val="24"/>
          <w:u w:val="single"/>
        </w:rPr>
      </w:pPr>
      <w:r w:rsidRPr="00E629F3">
        <w:rPr>
          <w:rFonts w:asciiTheme="minorHAnsi" w:hAnsiTheme="minorHAnsi" w:cs="Arial"/>
          <w:b/>
          <w:szCs w:val="24"/>
        </w:rPr>
        <w:t>Reports from Executive Director and Municipalities (existing trail conditions, maintenance concerns)</w:t>
      </w:r>
    </w:p>
    <w:p w:rsidR="007C278E" w:rsidRDefault="00E629F3" w:rsidP="00E629F3">
      <w:pPr>
        <w:numPr>
          <w:ilvl w:val="3"/>
          <w:numId w:val="1"/>
        </w:numPr>
        <w:tabs>
          <w:tab w:val="clear" w:pos="2880"/>
          <w:tab w:val="num" w:pos="2520"/>
        </w:tabs>
        <w:ind w:left="2520"/>
        <w:rPr>
          <w:rFonts w:asciiTheme="minorHAnsi" w:hAnsiTheme="minorHAnsi" w:cs="Arial"/>
          <w:szCs w:val="24"/>
        </w:rPr>
      </w:pPr>
      <w:r w:rsidRPr="00E629F3">
        <w:rPr>
          <w:rFonts w:asciiTheme="minorHAnsi" w:hAnsiTheme="minorHAnsi" w:cs="Arial"/>
          <w:szCs w:val="24"/>
        </w:rPr>
        <w:t>Brush</w:t>
      </w:r>
      <w:r w:rsidR="001F5D20">
        <w:rPr>
          <w:rFonts w:asciiTheme="minorHAnsi" w:hAnsiTheme="minorHAnsi" w:cs="Arial"/>
          <w:szCs w:val="24"/>
        </w:rPr>
        <w:t xml:space="preserve"> – Crossroads signs are here – asked people to take them with them.  Saco/OOB </w:t>
      </w:r>
      <w:proofErr w:type="spellStart"/>
      <w:r w:rsidR="001F5D20">
        <w:rPr>
          <w:rFonts w:asciiTheme="minorHAnsi" w:hAnsiTheme="minorHAnsi" w:cs="Arial"/>
          <w:szCs w:val="24"/>
        </w:rPr>
        <w:t>townline</w:t>
      </w:r>
      <w:proofErr w:type="spellEnd"/>
      <w:r w:rsidR="001F5D20">
        <w:rPr>
          <w:rFonts w:asciiTheme="minorHAnsi" w:hAnsiTheme="minorHAnsi" w:cs="Arial"/>
          <w:szCs w:val="24"/>
        </w:rPr>
        <w:t xml:space="preserve"> sign are also here.  Chamber signs are also here.</w:t>
      </w:r>
    </w:p>
    <w:p w:rsidR="001F5D20" w:rsidRDefault="001F5D20" w:rsidP="00E629F3">
      <w:pPr>
        <w:numPr>
          <w:ilvl w:val="3"/>
          <w:numId w:val="1"/>
        </w:numPr>
        <w:tabs>
          <w:tab w:val="clear" w:pos="2880"/>
          <w:tab w:val="num" w:pos="2520"/>
        </w:tabs>
        <w:ind w:left="2520"/>
        <w:rPr>
          <w:rFonts w:asciiTheme="minorHAnsi" w:hAnsiTheme="minorHAnsi" w:cs="Arial"/>
          <w:szCs w:val="24"/>
        </w:rPr>
      </w:pPr>
      <w:r>
        <w:rPr>
          <w:rFonts w:asciiTheme="minorHAnsi" w:hAnsiTheme="minorHAnsi" w:cs="Arial"/>
          <w:szCs w:val="24"/>
        </w:rPr>
        <w:t>Brush – Can Biddeford DPW install the interpretive art panel?  Tansley to check.</w:t>
      </w:r>
    </w:p>
    <w:p w:rsidR="001F5D20" w:rsidRPr="00E629F3" w:rsidRDefault="001F5D20" w:rsidP="001F5D20">
      <w:pPr>
        <w:ind w:left="2520"/>
        <w:rPr>
          <w:rFonts w:asciiTheme="minorHAnsi" w:hAnsiTheme="minorHAnsi" w:cs="Arial"/>
          <w:szCs w:val="24"/>
        </w:rPr>
      </w:pPr>
    </w:p>
    <w:p w:rsidR="00CE71FA" w:rsidRPr="007C278E" w:rsidRDefault="00CE71FA" w:rsidP="001E5E37">
      <w:pPr>
        <w:numPr>
          <w:ilvl w:val="1"/>
          <w:numId w:val="1"/>
        </w:numPr>
        <w:rPr>
          <w:rFonts w:asciiTheme="minorHAnsi" w:hAnsiTheme="minorHAnsi" w:cs="Arial"/>
          <w:b/>
          <w:szCs w:val="24"/>
        </w:rPr>
      </w:pPr>
      <w:r w:rsidRPr="007C278E">
        <w:rPr>
          <w:rFonts w:asciiTheme="minorHAnsi" w:hAnsiTheme="minorHAnsi" w:cs="Arial"/>
          <w:b/>
          <w:szCs w:val="24"/>
        </w:rPr>
        <w:t xml:space="preserve">Future ET planning – </w:t>
      </w:r>
      <w:r w:rsidR="00A65462">
        <w:rPr>
          <w:rFonts w:asciiTheme="minorHAnsi" w:hAnsiTheme="minorHAnsi" w:cs="Arial"/>
          <w:b/>
          <w:szCs w:val="24"/>
          <w:u w:val="single"/>
        </w:rPr>
        <w:t>Brush</w:t>
      </w:r>
      <w:r w:rsidR="00EA02A4" w:rsidRPr="007C278E">
        <w:rPr>
          <w:rFonts w:asciiTheme="minorHAnsi" w:hAnsiTheme="minorHAnsi" w:cs="Arial"/>
          <w:b/>
          <w:szCs w:val="24"/>
          <w:u w:val="single"/>
        </w:rPr>
        <w:t xml:space="preserve"> – 3 min</w:t>
      </w:r>
    </w:p>
    <w:p w:rsidR="00126BF9" w:rsidRDefault="00126BF9" w:rsidP="001E5E37">
      <w:pPr>
        <w:numPr>
          <w:ilvl w:val="2"/>
          <w:numId w:val="1"/>
        </w:numPr>
        <w:rPr>
          <w:rFonts w:asciiTheme="minorHAnsi" w:hAnsiTheme="minorHAnsi" w:cs="Arial"/>
          <w:szCs w:val="24"/>
        </w:rPr>
      </w:pPr>
      <w:r w:rsidRPr="00D40EE9">
        <w:rPr>
          <w:rFonts w:asciiTheme="minorHAnsi" w:hAnsiTheme="minorHAnsi" w:cs="Arial"/>
          <w:szCs w:val="24"/>
        </w:rPr>
        <w:t>ECGA Meeting</w:t>
      </w:r>
      <w:r w:rsidR="00B1188D" w:rsidRPr="00D40EE9">
        <w:rPr>
          <w:rFonts w:asciiTheme="minorHAnsi" w:hAnsiTheme="minorHAnsi" w:cs="Arial"/>
          <w:szCs w:val="24"/>
        </w:rPr>
        <w:t>s</w:t>
      </w:r>
      <w:r w:rsidRPr="00D40EE9">
        <w:rPr>
          <w:rFonts w:asciiTheme="minorHAnsi" w:hAnsiTheme="minorHAnsi" w:cs="Arial"/>
          <w:szCs w:val="24"/>
        </w:rPr>
        <w:t xml:space="preserve"> – May 25</w:t>
      </w:r>
      <w:r w:rsidRPr="00D40EE9">
        <w:rPr>
          <w:rFonts w:asciiTheme="minorHAnsi" w:hAnsiTheme="minorHAnsi" w:cs="Arial"/>
          <w:szCs w:val="24"/>
          <w:vertAlign w:val="superscript"/>
        </w:rPr>
        <w:t>th</w:t>
      </w:r>
      <w:r w:rsidRPr="00D40EE9">
        <w:rPr>
          <w:rFonts w:asciiTheme="minorHAnsi" w:hAnsiTheme="minorHAnsi" w:cs="Arial"/>
          <w:szCs w:val="24"/>
        </w:rPr>
        <w:t xml:space="preserve"> </w:t>
      </w:r>
      <w:r w:rsidR="00B1188D" w:rsidRPr="00D40EE9">
        <w:rPr>
          <w:rFonts w:asciiTheme="minorHAnsi" w:hAnsiTheme="minorHAnsi" w:cs="Arial"/>
          <w:szCs w:val="24"/>
        </w:rPr>
        <w:t>&amp; June 7</w:t>
      </w:r>
      <w:r w:rsidR="00B1188D" w:rsidRPr="001F5D20">
        <w:rPr>
          <w:rFonts w:asciiTheme="minorHAnsi" w:hAnsiTheme="minorHAnsi" w:cs="Arial"/>
          <w:szCs w:val="24"/>
          <w:vertAlign w:val="superscript"/>
        </w:rPr>
        <w:t>th</w:t>
      </w:r>
    </w:p>
    <w:p w:rsidR="001F5D20" w:rsidRPr="00D40EE9" w:rsidRDefault="001F5D20" w:rsidP="001F5D20">
      <w:pPr>
        <w:numPr>
          <w:ilvl w:val="3"/>
          <w:numId w:val="1"/>
        </w:numPr>
        <w:tabs>
          <w:tab w:val="clear" w:pos="2880"/>
          <w:tab w:val="num" w:pos="2520"/>
        </w:tabs>
        <w:ind w:hanging="720"/>
        <w:rPr>
          <w:rFonts w:asciiTheme="minorHAnsi" w:hAnsiTheme="minorHAnsi" w:cs="Arial"/>
          <w:szCs w:val="24"/>
        </w:rPr>
      </w:pPr>
      <w:r>
        <w:rPr>
          <w:rFonts w:asciiTheme="minorHAnsi" w:hAnsiTheme="minorHAnsi" w:cs="Arial"/>
          <w:szCs w:val="24"/>
        </w:rPr>
        <w:t>ECGA- Encourages towns to attend the May 25</w:t>
      </w:r>
      <w:r w:rsidRPr="001F5D20">
        <w:rPr>
          <w:rFonts w:asciiTheme="minorHAnsi" w:hAnsiTheme="minorHAnsi" w:cs="Arial"/>
          <w:szCs w:val="24"/>
          <w:vertAlign w:val="superscript"/>
        </w:rPr>
        <w:t>th</w:t>
      </w:r>
      <w:r>
        <w:rPr>
          <w:rFonts w:asciiTheme="minorHAnsi" w:hAnsiTheme="minorHAnsi" w:cs="Arial"/>
          <w:szCs w:val="24"/>
        </w:rPr>
        <w:t xml:space="preserve"> Meeting – Kennebunk Elementary School – 9-11 AM.</w:t>
      </w:r>
    </w:p>
    <w:p w:rsidR="00126BF9" w:rsidRPr="00D40EE9" w:rsidRDefault="00126BF9" w:rsidP="001E5E37">
      <w:pPr>
        <w:numPr>
          <w:ilvl w:val="2"/>
          <w:numId w:val="1"/>
        </w:numPr>
        <w:rPr>
          <w:rFonts w:asciiTheme="minorHAnsi" w:hAnsiTheme="minorHAnsi" w:cs="Arial"/>
          <w:szCs w:val="24"/>
        </w:rPr>
      </w:pPr>
      <w:r w:rsidRPr="00D40EE9">
        <w:rPr>
          <w:rFonts w:asciiTheme="minorHAnsi" w:hAnsiTheme="minorHAnsi" w:cs="Arial"/>
          <w:szCs w:val="24"/>
        </w:rPr>
        <w:t xml:space="preserve">ETA Annual Meeting </w:t>
      </w:r>
      <w:r w:rsidR="000824FF" w:rsidRPr="00D40EE9">
        <w:rPr>
          <w:rFonts w:asciiTheme="minorHAnsi" w:hAnsiTheme="minorHAnsi" w:cs="Arial"/>
          <w:szCs w:val="24"/>
        </w:rPr>
        <w:t xml:space="preserve"> &amp; Close the Gap campaign </w:t>
      </w:r>
      <w:r w:rsidRPr="00D40EE9">
        <w:rPr>
          <w:rFonts w:asciiTheme="minorHAnsi" w:hAnsiTheme="minorHAnsi" w:cs="Arial"/>
          <w:szCs w:val="24"/>
        </w:rPr>
        <w:t>– May</w:t>
      </w:r>
      <w:r w:rsidR="000824FF" w:rsidRPr="00D40EE9">
        <w:rPr>
          <w:rFonts w:asciiTheme="minorHAnsi" w:hAnsiTheme="minorHAnsi" w:cs="Arial"/>
          <w:szCs w:val="24"/>
        </w:rPr>
        <w:t xml:space="preserve"> 25</w:t>
      </w:r>
      <w:r w:rsidR="000824FF" w:rsidRPr="00D40EE9">
        <w:rPr>
          <w:rFonts w:asciiTheme="minorHAnsi" w:hAnsiTheme="minorHAnsi" w:cs="Arial"/>
          <w:szCs w:val="24"/>
          <w:vertAlign w:val="superscript"/>
        </w:rPr>
        <w:t>th</w:t>
      </w:r>
      <w:r w:rsidR="000824FF" w:rsidRPr="00D40EE9">
        <w:rPr>
          <w:rFonts w:asciiTheme="minorHAnsi" w:hAnsiTheme="minorHAnsi" w:cs="Arial"/>
          <w:szCs w:val="24"/>
        </w:rPr>
        <w:t xml:space="preserve"> Clambake, Scarborough </w:t>
      </w:r>
    </w:p>
    <w:p w:rsidR="00126BF9" w:rsidRDefault="00126BF9" w:rsidP="001E5E37">
      <w:pPr>
        <w:numPr>
          <w:ilvl w:val="2"/>
          <w:numId w:val="1"/>
        </w:numPr>
        <w:rPr>
          <w:rFonts w:asciiTheme="minorHAnsi" w:hAnsiTheme="minorHAnsi" w:cs="Arial"/>
          <w:szCs w:val="24"/>
        </w:rPr>
      </w:pPr>
      <w:r w:rsidRPr="00D40EE9">
        <w:rPr>
          <w:rFonts w:asciiTheme="minorHAnsi" w:hAnsiTheme="minorHAnsi" w:cs="Arial"/>
          <w:szCs w:val="24"/>
        </w:rPr>
        <w:t>Grant submittal and outreach status</w:t>
      </w:r>
    </w:p>
    <w:p w:rsidR="001F5D20" w:rsidRDefault="003A095C" w:rsidP="001F5D20">
      <w:pPr>
        <w:numPr>
          <w:ilvl w:val="3"/>
          <w:numId w:val="1"/>
        </w:numPr>
        <w:tabs>
          <w:tab w:val="clear" w:pos="2880"/>
          <w:tab w:val="num" w:pos="2520"/>
        </w:tabs>
        <w:ind w:hanging="720"/>
        <w:rPr>
          <w:rFonts w:asciiTheme="minorHAnsi" w:hAnsiTheme="minorHAnsi" w:cs="Arial"/>
          <w:szCs w:val="24"/>
        </w:rPr>
      </w:pPr>
      <w:r>
        <w:rPr>
          <w:rFonts w:asciiTheme="minorHAnsi" w:hAnsiTheme="minorHAnsi" w:cs="Arial"/>
          <w:szCs w:val="24"/>
        </w:rPr>
        <w:t>Brush – Has outreached to all Chambers</w:t>
      </w:r>
      <w:r w:rsidR="00AD018D">
        <w:rPr>
          <w:rFonts w:asciiTheme="minorHAnsi" w:hAnsiTheme="minorHAnsi" w:cs="Arial"/>
          <w:szCs w:val="24"/>
        </w:rPr>
        <w:t xml:space="preserve"> of Commerce</w:t>
      </w:r>
      <w:r>
        <w:rPr>
          <w:rFonts w:asciiTheme="minorHAnsi" w:hAnsiTheme="minorHAnsi" w:cs="Arial"/>
          <w:szCs w:val="24"/>
        </w:rPr>
        <w:t>.</w:t>
      </w:r>
    </w:p>
    <w:p w:rsidR="00AD018D" w:rsidRDefault="009841D4" w:rsidP="001F5D20">
      <w:pPr>
        <w:numPr>
          <w:ilvl w:val="3"/>
          <w:numId w:val="1"/>
        </w:numPr>
        <w:tabs>
          <w:tab w:val="clear" w:pos="2880"/>
          <w:tab w:val="num" w:pos="2520"/>
        </w:tabs>
        <w:ind w:hanging="720"/>
        <w:rPr>
          <w:rFonts w:asciiTheme="minorHAnsi" w:hAnsiTheme="minorHAnsi" w:cs="Arial"/>
          <w:szCs w:val="24"/>
        </w:rPr>
      </w:pPr>
      <w:r>
        <w:rPr>
          <w:rFonts w:asciiTheme="minorHAnsi" w:hAnsiTheme="minorHAnsi" w:cs="Arial"/>
          <w:szCs w:val="24"/>
        </w:rPr>
        <w:lastRenderedPageBreak/>
        <w:t>ETA received a $20</w:t>
      </w:r>
      <w:r w:rsidR="00AD018D">
        <w:rPr>
          <w:rFonts w:asciiTheme="minorHAnsi" w:hAnsiTheme="minorHAnsi" w:cs="Arial"/>
          <w:szCs w:val="24"/>
        </w:rPr>
        <w:t xml:space="preserve">,000 grant from </w:t>
      </w:r>
      <w:r>
        <w:rPr>
          <w:rFonts w:asciiTheme="minorHAnsi" w:hAnsiTheme="minorHAnsi" w:cs="Arial"/>
          <w:szCs w:val="24"/>
        </w:rPr>
        <w:t xml:space="preserve">the Artemis Fund of the </w:t>
      </w:r>
      <w:r w:rsidR="00AD018D">
        <w:rPr>
          <w:rFonts w:asciiTheme="minorHAnsi" w:hAnsiTheme="minorHAnsi" w:cs="Arial"/>
          <w:szCs w:val="24"/>
        </w:rPr>
        <w:t xml:space="preserve">Maine </w:t>
      </w:r>
      <w:proofErr w:type="spellStart"/>
      <w:r>
        <w:rPr>
          <w:rFonts w:asciiTheme="minorHAnsi" w:hAnsiTheme="minorHAnsi" w:cs="Arial"/>
          <w:szCs w:val="24"/>
        </w:rPr>
        <w:t>Commmunities</w:t>
      </w:r>
      <w:proofErr w:type="spellEnd"/>
      <w:r w:rsidR="00AD018D">
        <w:rPr>
          <w:rFonts w:asciiTheme="minorHAnsi" w:hAnsiTheme="minorHAnsi" w:cs="Arial"/>
          <w:szCs w:val="24"/>
        </w:rPr>
        <w:t xml:space="preserve"> Foundation.</w:t>
      </w:r>
      <w:bookmarkStart w:id="0" w:name="_GoBack"/>
      <w:bookmarkEnd w:id="0"/>
    </w:p>
    <w:p w:rsidR="00AD018D" w:rsidRPr="00D40EE9" w:rsidRDefault="00AD018D" w:rsidP="001F5D20">
      <w:pPr>
        <w:numPr>
          <w:ilvl w:val="3"/>
          <w:numId w:val="1"/>
        </w:numPr>
        <w:tabs>
          <w:tab w:val="clear" w:pos="2880"/>
          <w:tab w:val="num" w:pos="2520"/>
        </w:tabs>
        <w:ind w:hanging="720"/>
        <w:rPr>
          <w:rFonts w:asciiTheme="minorHAnsi" w:hAnsiTheme="minorHAnsi" w:cs="Arial"/>
          <w:szCs w:val="24"/>
        </w:rPr>
      </w:pPr>
      <w:r>
        <w:rPr>
          <w:rFonts w:asciiTheme="minorHAnsi" w:hAnsiTheme="minorHAnsi" w:cs="Arial"/>
          <w:szCs w:val="24"/>
        </w:rPr>
        <w:t>4 grants have been submitted for Scarborough hoping to “Close the Gap”.  2 were rejected, 2 are pending – Rails-to-Trails and Davis Conservation Grant.</w:t>
      </w:r>
    </w:p>
    <w:p w:rsidR="00B1188D" w:rsidRPr="00D40EE9" w:rsidRDefault="00B1188D" w:rsidP="001E5E37">
      <w:pPr>
        <w:ind w:left="1980"/>
        <w:rPr>
          <w:rFonts w:asciiTheme="minorHAnsi" w:hAnsiTheme="minorHAnsi" w:cs="Arial"/>
          <w:szCs w:val="24"/>
        </w:rPr>
      </w:pPr>
    </w:p>
    <w:p w:rsidR="008E28DB" w:rsidRPr="00D40EE9" w:rsidRDefault="008E28DB" w:rsidP="001E5E37">
      <w:pPr>
        <w:numPr>
          <w:ilvl w:val="0"/>
          <w:numId w:val="1"/>
        </w:numPr>
        <w:rPr>
          <w:rFonts w:asciiTheme="minorHAnsi" w:hAnsiTheme="minorHAnsi" w:cs="Arial"/>
          <w:szCs w:val="24"/>
        </w:rPr>
      </w:pPr>
      <w:r w:rsidRPr="00D40EE9">
        <w:rPr>
          <w:rFonts w:asciiTheme="minorHAnsi" w:hAnsiTheme="minorHAnsi" w:cs="Arial"/>
          <w:b/>
          <w:szCs w:val="24"/>
          <w:u w:val="single"/>
        </w:rPr>
        <w:t xml:space="preserve">Other Business </w:t>
      </w:r>
      <w:r w:rsidR="008641D7" w:rsidRPr="00D40EE9">
        <w:rPr>
          <w:rFonts w:asciiTheme="minorHAnsi" w:hAnsiTheme="minorHAnsi" w:cs="Arial"/>
          <w:b/>
          <w:szCs w:val="24"/>
          <w:u w:val="single"/>
        </w:rPr>
        <w:t xml:space="preserve"> - 2</w:t>
      </w:r>
      <w:r w:rsidR="00683844" w:rsidRPr="00D40EE9">
        <w:rPr>
          <w:rFonts w:asciiTheme="minorHAnsi" w:hAnsiTheme="minorHAnsi" w:cs="Arial"/>
          <w:b/>
          <w:szCs w:val="24"/>
          <w:u w:val="single"/>
        </w:rPr>
        <w:t xml:space="preserve"> min</w:t>
      </w:r>
      <w:r w:rsidR="00683844" w:rsidRPr="00D40EE9">
        <w:rPr>
          <w:rFonts w:asciiTheme="minorHAnsi" w:hAnsiTheme="minorHAnsi" w:cs="Arial"/>
          <w:szCs w:val="24"/>
        </w:rPr>
        <w:t xml:space="preserve"> </w:t>
      </w:r>
      <w:r w:rsidRPr="00D40EE9">
        <w:rPr>
          <w:rFonts w:asciiTheme="minorHAnsi" w:hAnsiTheme="minorHAnsi" w:cs="Arial"/>
          <w:szCs w:val="24"/>
        </w:rPr>
        <w:t>– issues? Concerns</w:t>
      </w:r>
    </w:p>
    <w:p w:rsidR="004269BE" w:rsidRDefault="001E2AAB" w:rsidP="00AD018D">
      <w:pPr>
        <w:pStyle w:val="ListParagraph"/>
        <w:numPr>
          <w:ilvl w:val="0"/>
          <w:numId w:val="44"/>
        </w:numPr>
        <w:ind w:left="2520"/>
        <w:rPr>
          <w:rFonts w:asciiTheme="minorHAnsi" w:hAnsiTheme="minorHAnsi" w:cs="Arial"/>
          <w:szCs w:val="24"/>
        </w:rPr>
      </w:pPr>
      <w:proofErr w:type="spellStart"/>
      <w:r>
        <w:rPr>
          <w:rFonts w:asciiTheme="minorHAnsi" w:hAnsiTheme="minorHAnsi" w:cs="Arial"/>
          <w:szCs w:val="24"/>
        </w:rPr>
        <w:t>McAllum</w:t>
      </w:r>
      <w:proofErr w:type="spellEnd"/>
      <w:r>
        <w:rPr>
          <w:rFonts w:asciiTheme="minorHAnsi" w:hAnsiTheme="minorHAnsi" w:cs="Arial"/>
          <w:szCs w:val="24"/>
        </w:rPr>
        <w:t xml:space="preserve"> – Performing research on the trail in Eliot to South Berwick.  Abutting uses may be a problem since Granite State Gas granted easements to houses to cross the line to get to their properties on the other side of the line from their houses.</w:t>
      </w:r>
    </w:p>
    <w:p w:rsidR="001E2AAB" w:rsidRPr="00AD018D" w:rsidRDefault="001E2AAB" w:rsidP="00AD018D">
      <w:pPr>
        <w:pStyle w:val="ListParagraph"/>
        <w:numPr>
          <w:ilvl w:val="0"/>
          <w:numId w:val="44"/>
        </w:numPr>
        <w:ind w:left="2520"/>
        <w:rPr>
          <w:rFonts w:asciiTheme="minorHAnsi" w:hAnsiTheme="minorHAnsi" w:cs="Arial"/>
          <w:szCs w:val="24"/>
        </w:rPr>
      </w:pPr>
      <w:r>
        <w:rPr>
          <w:rFonts w:asciiTheme="minorHAnsi" w:hAnsiTheme="minorHAnsi" w:cs="Arial"/>
          <w:szCs w:val="24"/>
        </w:rPr>
        <w:t>Brush – asked about a possible off-road trail route to Biddeford and a Rotary Park connection.  Tansley said Rotary Park connection is planned, but Pan Am is a hurdle for the off-road connection.</w:t>
      </w:r>
    </w:p>
    <w:p w:rsidR="00AD018D" w:rsidRPr="00D40EE9" w:rsidRDefault="00AD018D" w:rsidP="001E5E37">
      <w:pPr>
        <w:ind w:left="990"/>
        <w:rPr>
          <w:rFonts w:asciiTheme="minorHAnsi" w:hAnsiTheme="minorHAnsi" w:cs="Arial"/>
          <w:szCs w:val="24"/>
        </w:rPr>
      </w:pPr>
    </w:p>
    <w:p w:rsidR="008E28DB" w:rsidRPr="00D40EE9" w:rsidRDefault="008E28DB" w:rsidP="001E5E37">
      <w:pPr>
        <w:numPr>
          <w:ilvl w:val="0"/>
          <w:numId w:val="1"/>
        </w:numPr>
        <w:rPr>
          <w:rFonts w:asciiTheme="minorHAnsi" w:hAnsiTheme="minorHAnsi" w:cs="Arial"/>
          <w:szCs w:val="24"/>
        </w:rPr>
      </w:pPr>
      <w:r w:rsidRPr="00D40EE9">
        <w:rPr>
          <w:rFonts w:asciiTheme="minorHAnsi" w:hAnsiTheme="minorHAnsi" w:cs="Arial"/>
          <w:b/>
          <w:szCs w:val="24"/>
          <w:u w:val="single"/>
        </w:rPr>
        <w:t>Next Meeting</w:t>
      </w:r>
      <w:r w:rsidRPr="00D40EE9">
        <w:rPr>
          <w:rFonts w:asciiTheme="minorHAnsi" w:hAnsiTheme="minorHAnsi" w:cs="Arial"/>
          <w:szCs w:val="24"/>
        </w:rPr>
        <w:t xml:space="preserve"> –</w:t>
      </w:r>
      <w:r w:rsidR="00437777" w:rsidRPr="00D40EE9">
        <w:rPr>
          <w:rFonts w:asciiTheme="minorHAnsi" w:hAnsiTheme="minorHAnsi" w:cs="Arial"/>
          <w:szCs w:val="24"/>
        </w:rPr>
        <w:t xml:space="preserve"> </w:t>
      </w:r>
      <w:r w:rsidR="000824FF" w:rsidRPr="00D40EE9">
        <w:rPr>
          <w:rFonts w:asciiTheme="minorHAnsi" w:hAnsiTheme="minorHAnsi" w:cs="Arial"/>
          <w:szCs w:val="24"/>
          <w:u w:val="single"/>
        </w:rPr>
        <w:t>May 11</w:t>
      </w:r>
      <w:r w:rsidR="00FF5BDB" w:rsidRPr="00D40EE9">
        <w:rPr>
          <w:rFonts w:asciiTheme="minorHAnsi" w:hAnsiTheme="minorHAnsi" w:cs="Arial"/>
          <w:szCs w:val="24"/>
          <w:u w:val="single"/>
        </w:rPr>
        <w:t>, 201</w:t>
      </w:r>
      <w:r w:rsidR="00523D42" w:rsidRPr="00D40EE9">
        <w:rPr>
          <w:rFonts w:asciiTheme="minorHAnsi" w:hAnsiTheme="minorHAnsi" w:cs="Arial"/>
          <w:szCs w:val="24"/>
          <w:u w:val="single"/>
        </w:rPr>
        <w:t>6</w:t>
      </w:r>
    </w:p>
    <w:p w:rsidR="004269BE" w:rsidRPr="00D40EE9" w:rsidRDefault="004269BE" w:rsidP="001E5E37">
      <w:pPr>
        <w:rPr>
          <w:rFonts w:asciiTheme="minorHAnsi" w:hAnsiTheme="minorHAnsi" w:cs="Arial"/>
          <w:szCs w:val="24"/>
        </w:rPr>
      </w:pPr>
    </w:p>
    <w:p w:rsidR="0021648F" w:rsidRDefault="00E53ED0" w:rsidP="001E5E37">
      <w:pPr>
        <w:numPr>
          <w:ilvl w:val="0"/>
          <w:numId w:val="1"/>
        </w:numPr>
        <w:rPr>
          <w:rFonts w:asciiTheme="minorHAnsi" w:hAnsiTheme="minorHAnsi" w:cs="Arial"/>
          <w:b/>
          <w:szCs w:val="24"/>
          <w:u w:val="single"/>
        </w:rPr>
      </w:pPr>
      <w:r w:rsidRPr="00D40EE9">
        <w:rPr>
          <w:rFonts w:asciiTheme="minorHAnsi" w:hAnsiTheme="minorHAnsi" w:cs="Arial"/>
          <w:b/>
          <w:szCs w:val="24"/>
          <w:u w:val="single"/>
        </w:rPr>
        <w:t xml:space="preserve"> Adjourn</w:t>
      </w:r>
    </w:p>
    <w:p w:rsidR="001E2AAB" w:rsidRPr="001E5E37" w:rsidRDefault="001E2AAB" w:rsidP="001E2AAB">
      <w:pPr>
        <w:pStyle w:val="ListParagraph"/>
        <w:numPr>
          <w:ilvl w:val="3"/>
          <w:numId w:val="1"/>
        </w:numPr>
        <w:tabs>
          <w:tab w:val="clear" w:pos="2880"/>
          <w:tab w:val="num" w:pos="2520"/>
        </w:tabs>
        <w:ind w:hanging="720"/>
        <w:contextualSpacing/>
        <w:rPr>
          <w:rFonts w:asciiTheme="minorHAnsi" w:hAnsiTheme="minorHAnsi"/>
          <w:b/>
          <w:szCs w:val="24"/>
          <w:u w:val="single"/>
        </w:rPr>
      </w:pPr>
      <w:r w:rsidRPr="001E5E37">
        <w:rPr>
          <w:rFonts w:asciiTheme="minorHAnsi" w:hAnsiTheme="minorHAnsi"/>
          <w:i/>
          <w:szCs w:val="24"/>
        </w:rPr>
        <w:t>Motion to A</w:t>
      </w:r>
      <w:r>
        <w:rPr>
          <w:rFonts w:asciiTheme="minorHAnsi" w:hAnsiTheme="minorHAnsi"/>
          <w:i/>
          <w:szCs w:val="24"/>
        </w:rPr>
        <w:t>djourn</w:t>
      </w:r>
      <w:r w:rsidRPr="001E5E37">
        <w:rPr>
          <w:rFonts w:asciiTheme="minorHAnsi" w:hAnsiTheme="minorHAnsi"/>
          <w:i/>
          <w:szCs w:val="24"/>
        </w:rPr>
        <w:t xml:space="preserve"> Andrews/seconded by </w:t>
      </w:r>
      <w:r>
        <w:rPr>
          <w:rFonts w:asciiTheme="minorHAnsi" w:hAnsiTheme="minorHAnsi"/>
          <w:i/>
          <w:szCs w:val="24"/>
        </w:rPr>
        <w:t>Reichl</w:t>
      </w:r>
      <w:r w:rsidRPr="001E5E37">
        <w:rPr>
          <w:rFonts w:asciiTheme="minorHAnsi" w:hAnsiTheme="minorHAnsi"/>
          <w:i/>
          <w:szCs w:val="24"/>
        </w:rPr>
        <w:t xml:space="preserve">/Unanimous  </w:t>
      </w:r>
      <w:r w:rsidR="00331A4D">
        <w:rPr>
          <w:rFonts w:asciiTheme="minorHAnsi" w:hAnsiTheme="minorHAnsi"/>
          <w:i/>
          <w:szCs w:val="24"/>
        </w:rPr>
        <w:t>(10:35).</w:t>
      </w:r>
    </w:p>
    <w:p w:rsidR="001E2AAB" w:rsidRPr="00D40EE9" w:rsidRDefault="001E2AAB" w:rsidP="001E2AAB">
      <w:pPr>
        <w:rPr>
          <w:rFonts w:asciiTheme="minorHAnsi" w:hAnsiTheme="minorHAnsi" w:cs="Arial"/>
          <w:b/>
          <w:szCs w:val="24"/>
          <w:u w:val="single"/>
        </w:rPr>
      </w:pPr>
    </w:p>
    <w:sectPr w:rsidR="001E2AAB" w:rsidRPr="00D40EE9" w:rsidSect="007B0CFB">
      <w:headerReference w:type="default" r:id="rI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443" w:rsidRDefault="00684443" w:rsidP="00331A4D">
      <w:r>
        <w:separator/>
      </w:r>
    </w:p>
  </w:endnote>
  <w:endnote w:type="continuationSeparator" w:id="0">
    <w:p w:rsidR="00684443" w:rsidRDefault="00684443" w:rsidP="00331A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443" w:rsidRDefault="00684443" w:rsidP="00331A4D">
      <w:r>
        <w:separator/>
      </w:r>
    </w:p>
  </w:footnote>
  <w:footnote w:type="continuationSeparator" w:id="0">
    <w:p w:rsidR="00684443" w:rsidRDefault="00684443" w:rsidP="00331A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652331"/>
      <w:docPartObj>
        <w:docPartGallery w:val="Watermarks"/>
        <w:docPartUnique/>
      </w:docPartObj>
    </w:sdtPr>
    <w:sdtContent>
      <w:p w:rsidR="00331A4D" w:rsidRDefault="0069114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30465388"/>
    <w:lvl w:ilvl="0" w:tplc="D6F8AADC">
      <w:start w:val="1"/>
      <w:numFmt w:val="decimal"/>
      <w:lvlText w:val="%1."/>
      <w:lvlJc w:val="left"/>
      <w:pPr>
        <w:tabs>
          <w:tab w:val="num" w:pos="990"/>
        </w:tabs>
        <w:ind w:left="99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1980"/>
        </w:tabs>
        <w:ind w:left="198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7756E9"/>
    <w:multiLevelType w:val="hybridMultilevel"/>
    <w:tmpl w:val="E102C16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784C0C"/>
    <w:multiLevelType w:val="hybridMultilevel"/>
    <w:tmpl w:val="0038D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EE086D"/>
    <w:multiLevelType w:val="hybridMultilevel"/>
    <w:tmpl w:val="ECEE2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F1B6797"/>
    <w:multiLevelType w:val="hybridMultilevel"/>
    <w:tmpl w:val="BCB4E23A"/>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EE4EC1"/>
    <w:multiLevelType w:val="hybridMultilevel"/>
    <w:tmpl w:val="1E70F418"/>
    <w:lvl w:ilvl="0" w:tplc="04090001">
      <w:start w:val="1"/>
      <w:numFmt w:val="bullet"/>
      <w:lvlText w:val=""/>
      <w:lvlJc w:val="left"/>
      <w:pPr>
        <w:ind w:left="171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30D164C"/>
    <w:multiLevelType w:val="hybridMultilevel"/>
    <w:tmpl w:val="08423FF0"/>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7">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A3A5120"/>
    <w:multiLevelType w:val="hybridMultilevel"/>
    <w:tmpl w:val="F184EAE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0">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0"/>
  </w:num>
  <w:num w:numId="3">
    <w:abstractNumId w:val="22"/>
  </w:num>
  <w:num w:numId="4">
    <w:abstractNumId w:val="26"/>
  </w:num>
  <w:num w:numId="5">
    <w:abstractNumId w:val="41"/>
  </w:num>
  <w:num w:numId="6">
    <w:abstractNumId w:val="17"/>
  </w:num>
  <w:num w:numId="7">
    <w:abstractNumId w:val="38"/>
  </w:num>
  <w:num w:numId="8">
    <w:abstractNumId w:val="8"/>
  </w:num>
  <w:num w:numId="9">
    <w:abstractNumId w:val="19"/>
  </w:num>
  <w:num w:numId="10">
    <w:abstractNumId w:val="31"/>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1"/>
  </w:num>
  <w:num w:numId="16">
    <w:abstractNumId w:val="29"/>
  </w:num>
  <w:num w:numId="17">
    <w:abstractNumId w:val="18"/>
  </w:num>
  <w:num w:numId="18">
    <w:abstractNumId w:val="25"/>
  </w:num>
  <w:num w:numId="19">
    <w:abstractNumId w:val="23"/>
  </w:num>
  <w:num w:numId="20">
    <w:abstractNumId w:val="10"/>
  </w:num>
  <w:num w:numId="21">
    <w:abstractNumId w:val="11"/>
  </w:num>
  <w:num w:numId="22">
    <w:abstractNumId w:val="6"/>
  </w:num>
  <w:num w:numId="23">
    <w:abstractNumId w:val="13"/>
  </w:num>
  <w:num w:numId="24">
    <w:abstractNumId w:val="4"/>
  </w:num>
  <w:num w:numId="25">
    <w:abstractNumId w:val="30"/>
  </w:num>
  <w:num w:numId="26">
    <w:abstractNumId w:val="7"/>
  </w:num>
  <w:num w:numId="27">
    <w:abstractNumId w:val="2"/>
  </w:num>
  <w:num w:numId="28">
    <w:abstractNumId w:val="5"/>
  </w:num>
  <w:num w:numId="29">
    <w:abstractNumId w:val="20"/>
  </w:num>
  <w:num w:numId="30">
    <w:abstractNumId w:val="16"/>
  </w:num>
  <w:num w:numId="31">
    <w:abstractNumId w:val="14"/>
  </w:num>
  <w:num w:numId="32">
    <w:abstractNumId w:val="12"/>
  </w:num>
  <w:num w:numId="33">
    <w:abstractNumId w:val="34"/>
  </w:num>
  <w:num w:numId="34">
    <w:abstractNumId w:val="37"/>
  </w:num>
  <w:num w:numId="35">
    <w:abstractNumId w:val="3"/>
  </w:num>
  <w:num w:numId="36">
    <w:abstractNumId w:val="33"/>
  </w:num>
  <w:num w:numId="37">
    <w:abstractNumId w:val="24"/>
  </w:num>
  <w:num w:numId="38">
    <w:abstractNumId w:val="27"/>
  </w:num>
  <w:num w:numId="39">
    <w:abstractNumId w:val="32"/>
  </w:num>
  <w:num w:numId="40">
    <w:abstractNumId w:val="9"/>
  </w:num>
  <w:num w:numId="41">
    <w:abstractNumId w:val="39"/>
  </w:num>
  <w:num w:numId="42">
    <w:abstractNumId w:val="28"/>
  </w:num>
  <w:num w:numId="43">
    <w:abstractNumId w:val="15"/>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E28DB"/>
    <w:rsid w:val="00000ED6"/>
    <w:rsid w:val="00014E78"/>
    <w:rsid w:val="000232E5"/>
    <w:rsid w:val="000267C0"/>
    <w:rsid w:val="00036139"/>
    <w:rsid w:val="00042366"/>
    <w:rsid w:val="00055409"/>
    <w:rsid w:val="00070E7C"/>
    <w:rsid w:val="00073889"/>
    <w:rsid w:val="000824FF"/>
    <w:rsid w:val="000E1F2E"/>
    <w:rsid w:val="0010072F"/>
    <w:rsid w:val="00126BF9"/>
    <w:rsid w:val="00152CBC"/>
    <w:rsid w:val="001750D8"/>
    <w:rsid w:val="0019139B"/>
    <w:rsid w:val="001C7FAA"/>
    <w:rsid w:val="001D2FD9"/>
    <w:rsid w:val="001D68BB"/>
    <w:rsid w:val="001E2AAB"/>
    <w:rsid w:val="001E56A6"/>
    <w:rsid w:val="001E5E37"/>
    <w:rsid w:val="001F5D20"/>
    <w:rsid w:val="001F7064"/>
    <w:rsid w:val="00201DB9"/>
    <w:rsid w:val="0020625B"/>
    <w:rsid w:val="00213D9A"/>
    <w:rsid w:val="0021648F"/>
    <w:rsid w:val="00222A39"/>
    <w:rsid w:val="00283020"/>
    <w:rsid w:val="002A7A2A"/>
    <w:rsid w:val="002B30FE"/>
    <w:rsid w:val="002C2720"/>
    <w:rsid w:val="002F5538"/>
    <w:rsid w:val="00306D0F"/>
    <w:rsid w:val="00317DB5"/>
    <w:rsid w:val="00331A4D"/>
    <w:rsid w:val="00335026"/>
    <w:rsid w:val="00340069"/>
    <w:rsid w:val="00354401"/>
    <w:rsid w:val="00363CAD"/>
    <w:rsid w:val="00367DCA"/>
    <w:rsid w:val="003775E1"/>
    <w:rsid w:val="00384F7A"/>
    <w:rsid w:val="003A095C"/>
    <w:rsid w:val="003C5BB0"/>
    <w:rsid w:val="003D0A48"/>
    <w:rsid w:val="003D0DDE"/>
    <w:rsid w:val="003E6211"/>
    <w:rsid w:val="003E6BAD"/>
    <w:rsid w:val="003F3122"/>
    <w:rsid w:val="004269BE"/>
    <w:rsid w:val="00437777"/>
    <w:rsid w:val="00477A4B"/>
    <w:rsid w:val="00482050"/>
    <w:rsid w:val="0049682F"/>
    <w:rsid w:val="004A5D0F"/>
    <w:rsid w:val="004B1C63"/>
    <w:rsid w:val="004B7CA7"/>
    <w:rsid w:val="004E5D61"/>
    <w:rsid w:val="00511B46"/>
    <w:rsid w:val="0051474B"/>
    <w:rsid w:val="00523D42"/>
    <w:rsid w:val="0052435C"/>
    <w:rsid w:val="005249A7"/>
    <w:rsid w:val="0052723C"/>
    <w:rsid w:val="00530A7A"/>
    <w:rsid w:val="00580D4D"/>
    <w:rsid w:val="00587C2C"/>
    <w:rsid w:val="00595FFB"/>
    <w:rsid w:val="005A02C3"/>
    <w:rsid w:val="005B3B5A"/>
    <w:rsid w:val="005D6241"/>
    <w:rsid w:val="005E1D8C"/>
    <w:rsid w:val="005E3DC1"/>
    <w:rsid w:val="005F0FDB"/>
    <w:rsid w:val="00633A05"/>
    <w:rsid w:val="006344DE"/>
    <w:rsid w:val="00640EEF"/>
    <w:rsid w:val="00647BC5"/>
    <w:rsid w:val="0068132A"/>
    <w:rsid w:val="00683844"/>
    <w:rsid w:val="00684443"/>
    <w:rsid w:val="00691143"/>
    <w:rsid w:val="006C4772"/>
    <w:rsid w:val="006F0C25"/>
    <w:rsid w:val="006F2717"/>
    <w:rsid w:val="006F310E"/>
    <w:rsid w:val="006F7D40"/>
    <w:rsid w:val="0072781F"/>
    <w:rsid w:val="00786A23"/>
    <w:rsid w:val="007870C1"/>
    <w:rsid w:val="007A23D4"/>
    <w:rsid w:val="007B0CFB"/>
    <w:rsid w:val="007B7C8A"/>
    <w:rsid w:val="007C278E"/>
    <w:rsid w:val="007D29D9"/>
    <w:rsid w:val="007D5486"/>
    <w:rsid w:val="00840612"/>
    <w:rsid w:val="00863842"/>
    <w:rsid w:val="008641D7"/>
    <w:rsid w:val="00866CF7"/>
    <w:rsid w:val="008845FF"/>
    <w:rsid w:val="008C4176"/>
    <w:rsid w:val="008D027F"/>
    <w:rsid w:val="008D6F69"/>
    <w:rsid w:val="008E28DB"/>
    <w:rsid w:val="0090329B"/>
    <w:rsid w:val="00910E40"/>
    <w:rsid w:val="00922B1E"/>
    <w:rsid w:val="00936127"/>
    <w:rsid w:val="00955438"/>
    <w:rsid w:val="00957B66"/>
    <w:rsid w:val="009841D4"/>
    <w:rsid w:val="009B0683"/>
    <w:rsid w:val="009C0E5B"/>
    <w:rsid w:val="009E0C2A"/>
    <w:rsid w:val="009E0C43"/>
    <w:rsid w:val="009E5396"/>
    <w:rsid w:val="009E5F74"/>
    <w:rsid w:val="009E7CBD"/>
    <w:rsid w:val="009F18B7"/>
    <w:rsid w:val="00A038B6"/>
    <w:rsid w:val="00A4458F"/>
    <w:rsid w:val="00A6491A"/>
    <w:rsid w:val="00A65462"/>
    <w:rsid w:val="00A66956"/>
    <w:rsid w:val="00A72BBB"/>
    <w:rsid w:val="00A73E71"/>
    <w:rsid w:val="00A823C3"/>
    <w:rsid w:val="00AC7455"/>
    <w:rsid w:val="00AD018D"/>
    <w:rsid w:val="00AF3FD7"/>
    <w:rsid w:val="00B05AEA"/>
    <w:rsid w:val="00B10890"/>
    <w:rsid w:val="00B1188D"/>
    <w:rsid w:val="00B175A7"/>
    <w:rsid w:val="00B27850"/>
    <w:rsid w:val="00B30AE8"/>
    <w:rsid w:val="00B32592"/>
    <w:rsid w:val="00B55254"/>
    <w:rsid w:val="00B82CD2"/>
    <w:rsid w:val="00B909CF"/>
    <w:rsid w:val="00BC5318"/>
    <w:rsid w:val="00C05E56"/>
    <w:rsid w:val="00C067C5"/>
    <w:rsid w:val="00C1736A"/>
    <w:rsid w:val="00C60306"/>
    <w:rsid w:val="00C6472C"/>
    <w:rsid w:val="00C64F99"/>
    <w:rsid w:val="00C83DCF"/>
    <w:rsid w:val="00C862A3"/>
    <w:rsid w:val="00CD7AAF"/>
    <w:rsid w:val="00CE71FA"/>
    <w:rsid w:val="00D40EE9"/>
    <w:rsid w:val="00D45342"/>
    <w:rsid w:val="00D466AC"/>
    <w:rsid w:val="00D56B78"/>
    <w:rsid w:val="00D9207C"/>
    <w:rsid w:val="00D937F2"/>
    <w:rsid w:val="00DC7508"/>
    <w:rsid w:val="00DC7646"/>
    <w:rsid w:val="00DD7D20"/>
    <w:rsid w:val="00E15D59"/>
    <w:rsid w:val="00E53ED0"/>
    <w:rsid w:val="00E61241"/>
    <w:rsid w:val="00E629F3"/>
    <w:rsid w:val="00E656AB"/>
    <w:rsid w:val="00E8257D"/>
    <w:rsid w:val="00E86412"/>
    <w:rsid w:val="00E93EEA"/>
    <w:rsid w:val="00EA02A4"/>
    <w:rsid w:val="00EC07A1"/>
    <w:rsid w:val="00ED0EEB"/>
    <w:rsid w:val="00F20921"/>
    <w:rsid w:val="00F20E0B"/>
    <w:rsid w:val="00F227BD"/>
    <w:rsid w:val="00F238FF"/>
    <w:rsid w:val="00F50F1D"/>
    <w:rsid w:val="00F62EAD"/>
    <w:rsid w:val="00F74037"/>
    <w:rsid w:val="00F76F02"/>
    <w:rsid w:val="00F877A9"/>
    <w:rsid w:val="00FA3275"/>
    <w:rsid w:val="00FA3D8C"/>
    <w:rsid w:val="00FE2289"/>
    <w:rsid w:val="00FE2E84"/>
    <w:rsid w:val="00FF5BDB"/>
    <w:rsid w:val="00FF6C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331A4D"/>
    <w:pPr>
      <w:tabs>
        <w:tab w:val="center" w:pos="4680"/>
        <w:tab w:val="right" w:pos="9360"/>
      </w:tabs>
    </w:pPr>
  </w:style>
  <w:style w:type="character" w:customStyle="1" w:styleId="HeaderChar">
    <w:name w:val="Header Char"/>
    <w:basedOn w:val="DefaultParagraphFont"/>
    <w:link w:val="Header"/>
    <w:uiPriority w:val="99"/>
    <w:rsid w:val="00331A4D"/>
    <w:rPr>
      <w:rFonts w:ascii="Times" w:eastAsia="Times" w:hAnsi="Times"/>
      <w:sz w:val="24"/>
    </w:rPr>
  </w:style>
  <w:style w:type="paragraph" w:styleId="Footer">
    <w:name w:val="footer"/>
    <w:basedOn w:val="Normal"/>
    <w:link w:val="FooterChar"/>
    <w:uiPriority w:val="99"/>
    <w:unhideWhenUsed/>
    <w:rsid w:val="00331A4D"/>
    <w:pPr>
      <w:tabs>
        <w:tab w:val="center" w:pos="4680"/>
        <w:tab w:val="right" w:pos="9360"/>
      </w:tabs>
    </w:pPr>
  </w:style>
  <w:style w:type="character" w:customStyle="1" w:styleId="FooterChar">
    <w:name w:val="Footer Char"/>
    <w:basedOn w:val="DefaultParagraphFont"/>
    <w:link w:val="Footer"/>
    <w:uiPriority w:val="99"/>
    <w:rsid w:val="00331A4D"/>
    <w:rPr>
      <w:rFonts w:ascii="Times" w:eastAsia="Times" w:hAnsi="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331A4D"/>
    <w:pPr>
      <w:tabs>
        <w:tab w:val="center" w:pos="4680"/>
        <w:tab w:val="right" w:pos="9360"/>
      </w:tabs>
    </w:pPr>
  </w:style>
  <w:style w:type="character" w:customStyle="1" w:styleId="HeaderChar">
    <w:name w:val="Header Char"/>
    <w:basedOn w:val="DefaultParagraphFont"/>
    <w:link w:val="Header"/>
    <w:uiPriority w:val="99"/>
    <w:rsid w:val="00331A4D"/>
    <w:rPr>
      <w:rFonts w:ascii="Times" w:eastAsia="Times" w:hAnsi="Times"/>
      <w:sz w:val="24"/>
    </w:rPr>
  </w:style>
  <w:style w:type="paragraph" w:styleId="Footer">
    <w:name w:val="footer"/>
    <w:basedOn w:val="Normal"/>
    <w:link w:val="FooterChar"/>
    <w:uiPriority w:val="99"/>
    <w:unhideWhenUsed/>
    <w:rsid w:val="00331A4D"/>
    <w:pPr>
      <w:tabs>
        <w:tab w:val="center" w:pos="4680"/>
        <w:tab w:val="right" w:pos="9360"/>
      </w:tabs>
    </w:pPr>
  </w:style>
  <w:style w:type="character" w:customStyle="1" w:styleId="FooterChar">
    <w:name w:val="Footer Char"/>
    <w:basedOn w:val="DefaultParagraphFont"/>
    <w:link w:val="Footer"/>
    <w:uiPriority w:val="99"/>
    <w:rsid w:val="00331A4D"/>
    <w:rPr>
      <w:rFonts w:ascii="Times" w:eastAsia="Times" w:hAnsi="Times"/>
      <w:sz w:val="24"/>
    </w:rPr>
  </w:style>
</w:styles>
</file>

<file path=word/webSettings.xml><?xml version="1.0" encoding="utf-8"?>
<w:webSettings xmlns:r="http://schemas.openxmlformats.org/officeDocument/2006/relationships" xmlns:w="http://schemas.openxmlformats.org/wordprocessingml/2006/main">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A00B8-62B1-4B10-9DC6-04E034D81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Larold</cp:lastModifiedBy>
  <cp:revision>2</cp:revision>
  <cp:lastPrinted>2016-04-07T12:14:00Z</cp:lastPrinted>
  <dcterms:created xsi:type="dcterms:W3CDTF">2016-10-13T00:11:00Z</dcterms:created>
  <dcterms:modified xsi:type="dcterms:W3CDTF">2016-10-13T00:11:00Z</dcterms:modified>
</cp:coreProperties>
</file>