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5DD0C" w14:textId="77777777" w:rsidR="008E28DB" w:rsidRDefault="001F7064" w:rsidP="008E28DB">
      <w:pPr>
        <w:jc w:val="center"/>
        <w:rPr>
          <w:rFonts w:ascii="Arial" w:hAnsi="Arial" w:cs="Arial"/>
          <w:b/>
          <w:sz w:val="20"/>
          <w:u w:val="single"/>
        </w:rPr>
      </w:pPr>
      <w:r>
        <w:rPr>
          <w:noProof/>
        </w:rPr>
        <w:drawing>
          <wp:anchor distT="0" distB="0" distL="114300" distR="114300" simplePos="0" relativeHeight="251657728" behindDoc="1" locked="0" layoutInCell="1" allowOverlap="1" wp14:anchorId="08120FE2" wp14:editId="087865A9">
            <wp:simplePos x="0" y="0"/>
            <wp:positionH relativeFrom="column">
              <wp:posOffset>342900</wp:posOffset>
            </wp:positionH>
            <wp:positionV relativeFrom="paragraph">
              <wp:posOffset>0</wp:posOffset>
            </wp:positionV>
            <wp:extent cx="695960" cy="765810"/>
            <wp:effectExtent l="0" t="0" r="0" b="0"/>
            <wp:wrapTight wrapText="bothSides">
              <wp:wrapPolygon edited="0">
                <wp:start x="0" y="0"/>
                <wp:lineTo x="0" y="20776"/>
                <wp:lineTo x="20496" y="20776"/>
                <wp:lineTo x="20496"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8AC34" w14:textId="77777777" w:rsidR="003A61F0" w:rsidRDefault="008E28DB" w:rsidP="00FE5D54">
      <w:pPr>
        <w:spacing w:line="360" w:lineRule="auto"/>
        <w:ind w:left="2160"/>
        <w:jc w:val="center"/>
        <w:rPr>
          <w:rFonts w:cs="Arial"/>
          <w:b/>
          <w:u w:val="single"/>
        </w:rPr>
      </w:pPr>
      <w:r w:rsidRPr="008151C7">
        <w:rPr>
          <w:rFonts w:cs="Arial"/>
          <w:b/>
          <w:u w:val="single"/>
        </w:rPr>
        <w:t>ETMD Board of Directors</w:t>
      </w:r>
      <w:r w:rsidR="008151C7" w:rsidRPr="008151C7">
        <w:rPr>
          <w:rFonts w:cs="Arial"/>
          <w:b/>
          <w:u w:val="single"/>
        </w:rPr>
        <w:t xml:space="preserve"> </w:t>
      </w:r>
    </w:p>
    <w:p w14:paraId="593A3DDD" w14:textId="3220AD1E" w:rsidR="007870C1" w:rsidRPr="008151C7" w:rsidRDefault="003A61F0" w:rsidP="00FE5D54">
      <w:pPr>
        <w:spacing w:line="360" w:lineRule="auto"/>
        <w:ind w:left="2160"/>
        <w:jc w:val="center"/>
        <w:rPr>
          <w:rFonts w:cs="Arial"/>
          <w:b/>
          <w:u w:val="single"/>
        </w:rPr>
      </w:pPr>
      <w:r>
        <w:rPr>
          <w:rFonts w:cs="Arial"/>
          <w:b/>
          <w:u w:val="single"/>
        </w:rPr>
        <w:t>March 11, 2020 - Meeting Minutes</w:t>
      </w:r>
    </w:p>
    <w:p w14:paraId="2ECE3A24" w14:textId="4B5B18CA" w:rsidR="00961FCD" w:rsidRDefault="007870C1" w:rsidP="006E0CA7">
      <w:pPr>
        <w:spacing w:line="360" w:lineRule="auto"/>
        <w:rPr>
          <w:rFonts w:cs="Arial"/>
          <w:color w:val="FF0000"/>
        </w:rPr>
      </w:pPr>
      <w:r>
        <w:rPr>
          <w:rFonts w:cs="Arial"/>
          <w:b/>
        </w:rPr>
        <w:t xml:space="preserve">                       </w:t>
      </w:r>
      <w:r w:rsidR="003A61F0">
        <w:rPr>
          <w:rFonts w:cs="Arial"/>
          <w:b/>
          <w:color w:val="FF0000"/>
        </w:rPr>
        <w:t xml:space="preserve"> </w:t>
      </w:r>
      <w:r w:rsidR="00C62562">
        <w:rPr>
          <w:rFonts w:cs="Arial"/>
          <w:color w:val="FF0000"/>
        </w:rPr>
        <w:tab/>
      </w:r>
    </w:p>
    <w:p w14:paraId="1F20062A" w14:textId="325F1BDF" w:rsidR="006764B4" w:rsidRPr="003A61F0" w:rsidRDefault="003A61F0" w:rsidP="003A61F0">
      <w:pPr>
        <w:spacing w:line="360" w:lineRule="auto"/>
        <w:rPr>
          <w:rFonts w:cstheme="minorHAnsi"/>
          <w:color w:val="000000" w:themeColor="text1"/>
        </w:rPr>
      </w:pPr>
      <w:r w:rsidRPr="003A61F0">
        <w:rPr>
          <w:rFonts w:cstheme="minorHAnsi"/>
          <w:color w:val="000000" w:themeColor="text1"/>
        </w:rPr>
        <w:t xml:space="preserve">Officers: </w:t>
      </w:r>
      <w:r w:rsidRPr="003A61F0">
        <w:rPr>
          <w:rFonts w:cstheme="minorHAnsi"/>
          <w:color w:val="000000" w:themeColor="text1"/>
        </w:rPr>
        <w:tab/>
        <w:t>Bill Reichl, Scarborough, President; Tad Redway, Arundel, Vice President</w:t>
      </w:r>
    </w:p>
    <w:p w14:paraId="31EE8D87" w14:textId="77777777" w:rsidR="003A61F0" w:rsidRPr="003A61F0" w:rsidRDefault="003A61F0" w:rsidP="003A61F0">
      <w:pPr>
        <w:spacing w:line="360" w:lineRule="auto"/>
        <w:ind w:left="1440" w:hanging="1440"/>
        <w:rPr>
          <w:rFonts w:cstheme="minorHAnsi"/>
          <w:color w:val="000000" w:themeColor="text1"/>
        </w:rPr>
      </w:pPr>
      <w:r w:rsidRPr="003A61F0">
        <w:rPr>
          <w:rFonts w:cstheme="minorHAnsi"/>
          <w:color w:val="000000" w:themeColor="text1"/>
        </w:rPr>
        <w:t>Trustees:</w:t>
      </w:r>
      <w:r w:rsidRPr="003A61F0">
        <w:rPr>
          <w:rFonts w:cstheme="minorHAnsi"/>
          <w:color w:val="000000" w:themeColor="text1"/>
        </w:rPr>
        <w:tab/>
        <w:t xml:space="preserve">Jim Bucar, ETA; Joe Yuhas, ETA; Greg Tansley, Biddeford; Mark Reed, North Berwick; </w:t>
      </w:r>
    </w:p>
    <w:p w14:paraId="0F292B31" w14:textId="75CE70BD" w:rsidR="003A61F0" w:rsidRDefault="003A61F0" w:rsidP="003A61F0">
      <w:pPr>
        <w:spacing w:line="360" w:lineRule="auto"/>
        <w:ind w:left="720" w:firstLine="720"/>
        <w:rPr>
          <w:rFonts w:cstheme="minorHAnsi"/>
          <w:color w:val="000000" w:themeColor="text1"/>
        </w:rPr>
      </w:pPr>
      <w:r w:rsidRPr="003A61F0">
        <w:rPr>
          <w:rFonts w:cstheme="minorHAnsi"/>
          <w:color w:val="000000" w:themeColor="text1"/>
        </w:rPr>
        <w:t>Bryan Laverriere, Kennebunk</w:t>
      </w:r>
    </w:p>
    <w:p w14:paraId="54623C1F" w14:textId="77777777" w:rsidR="003A61F0" w:rsidRDefault="003A61F0" w:rsidP="003A61F0">
      <w:pPr>
        <w:spacing w:line="360" w:lineRule="auto"/>
        <w:rPr>
          <w:rFonts w:cstheme="minorHAnsi"/>
          <w:color w:val="000000" w:themeColor="text1"/>
        </w:rPr>
      </w:pPr>
      <w:r>
        <w:rPr>
          <w:rFonts w:cstheme="minorHAnsi"/>
          <w:color w:val="000000" w:themeColor="text1"/>
        </w:rPr>
        <w:t>Staff:</w:t>
      </w:r>
      <w:r>
        <w:rPr>
          <w:rFonts w:cstheme="minorHAnsi"/>
          <w:color w:val="000000" w:themeColor="text1"/>
        </w:rPr>
        <w:tab/>
      </w:r>
      <w:r>
        <w:rPr>
          <w:rFonts w:cstheme="minorHAnsi"/>
          <w:color w:val="000000" w:themeColor="text1"/>
        </w:rPr>
        <w:tab/>
        <w:t>Carole Brush, ETMD Executive Director</w:t>
      </w:r>
    </w:p>
    <w:p w14:paraId="17F4909E" w14:textId="17675EE5" w:rsidR="003A61F0" w:rsidRDefault="003A61F0" w:rsidP="003A61F0">
      <w:pPr>
        <w:pStyle w:val="ListParagraph"/>
        <w:numPr>
          <w:ilvl w:val="0"/>
          <w:numId w:val="40"/>
        </w:numPr>
        <w:spacing w:line="360" w:lineRule="auto"/>
        <w:rPr>
          <w:rFonts w:cstheme="minorHAnsi"/>
          <w:color w:val="000000" w:themeColor="text1"/>
        </w:rPr>
      </w:pPr>
      <w:r w:rsidRPr="003A61F0">
        <w:rPr>
          <w:rFonts w:cstheme="minorHAnsi"/>
          <w:b/>
          <w:bCs/>
          <w:color w:val="000000" w:themeColor="text1"/>
          <w:u w:val="single"/>
        </w:rPr>
        <w:t>Welcome and Introductions:</w:t>
      </w:r>
      <w:r>
        <w:rPr>
          <w:rFonts w:cstheme="minorHAnsi"/>
          <w:color w:val="000000" w:themeColor="text1"/>
        </w:rPr>
        <w:t xml:space="preserve"> Bill opened the meeting at 8:40 AM</w:t>
      </w:r>
    </w:p>
    <w:p w14:paraId="5F1DFF7C" w14:textId="77777777" w:rsidR="005C5AD5" w:rsidRDefault="005C5AD5" w:rsidP="005C5AD5">
      <w:pPr>
        <w:pStyle w:val="ListParagraph"/>
        <w:numPr>
          <w:ilvl w:val="0"/>
          <w:numId w:val="40"/>
        </w:numPr>
        <w:spacing w:line="360" w:lineRule="auto"/>
        <w:rPr>
          <w:rFonts w:cstheme="minorHAnsi"/>
          <w:color w:val="000000" w:themeColor="text1"/>
        </w:rPr>
      </w:pPr>
      <w:r>
        <w:rPr>
          <w:rFonts w:cstheme="minorHAnsi"/>
          <w:b/>
          <w:bCs/>
          <w:color w:val="000000" w:themeColor="text1"/>
          <w:u w:val="single"/>
        </w:rPr>
        <w:t>Consent Agenda:</w:t>
      </w:r>
    </w:p>
    <w:p w14:paraId="1CDF17A8" w14:textId="77777777" w:rsidR="005C5AD5" w:rsidRDefault="005C5AD5" w:rsidP="005C5AD5">
      <w:pPr>
        <w:pStyle w:val="ListParagraph"/>
        <w:numPr>
          <w:ilvl w:val="1"/>
          <w:numId w:val="40"/>
        </w:numPr>
        <w:spacing w:line="360" w:lineRule="auto"/>
        <w:rPr>
          <w:rFonts w:cstheme="minorHAnsi"/>
          <w:color w:val="000000" w:themeColor="text1"/>
        </w:rPr>
      </w:pPr>
      <w:r w:rsidRPr="005C5AD5">
        <w:rPr>
          <w:rFonts w:cstheme="minorHAnsi"/>
          <w:b/>
          <w:bCs/>
          <w:color w:val="000000" w:themeColor="text1"/>
          <w:u w:val="single"/>
        </w:rPr>
        <w:t>February Meeting Minutes:</w:t>
      </w:r>
      <w:r>
        <w:rPr>
          <w:rFonts w:cstheme="minorHAnsi"/>
          <w:color w:val="000000" w:themeColor="text1"/>
        </w:rPr>
        <w:t xml:space="preserve"> Motion by Jim, second by Joe to approve minutes as written. All in favor.</w:t>
      </w:r>
    </w:p>
    <w:p w14:paraId="359B592E" w14:textId="67A0B817" w:rsidR="005C5AD5" w:rsidRDefault="005C5AD5" w:rsidP="005C5AD5">
      <w:pPr>
        <w:pStyle w:val="ListParagraph"/>
        <w:numPr>
          <w:ilvl w:val="1"/>
          <w:numId w:val="40"/>
        </w:numPr>
        <w:spacing w:line="360" w:lineRule="auto"/>
        <w:rPr>
          <w:rFonts w:cstheme="minorHAnsi"/>
          <w:color w:val="000000" w:themeColor="text1"/>
        </w:rPr>
      </w:pPr>
      <w:r w:rsidRPr="005C5AD5">
        <w:rPr>
          <w:rFonts w:cstheme="minorHAnsi"/>
          <w:b/>
          <w:bCs/>
          <w:color w:val="000000" w:themeColor="text1"/>
          <w:u w:val="single"/>
        </w:rPr>
        <w:t xml:space="preserve">February Treasurer’s </w:t>
      </w:r>
      <w:r>
        <w:rPr>
          <w:rFonts w:cstheme="minorHAnsi"/>
          <w:b/>
          <w:bCs/>
          <w:color w:val="000000" w:themeColor="text1"/>
          <w:u w:val="single"/>
        </w:rPr>
        <w:t>R</w:t>
      </w:r>
      <w:r w:rsidRPr="005C5AD5">
        <w:rPr>
          <w:rFonts w:cstheme="minorHAnsi"/>
          <w:b/>
          <w:bCs/>
          <w:color w:val="000000" w:themeColor="text1"/>
          <w:u w:val="single"/>
        </w:rPr>
        <w:t>eport:</w:t>
      </w:r>
      <w:r>
        <w:rPr>
          <w:rFonts w:cstheme="minorHAnsi"/>
          <w:color w:val="000000" w:themeColor="text1"/>
        </w:rPr>
        <w:t xml:space="preserve"> Carole reported we are still below budget. Only anomaly this month was the return of Saco’s early payment of $5,000 for 2021 dues which will be paid in July 2020. Motion by Joe, second by Jim to approve as presented. All in favor.   </w:t>
      </w:r>
    </w:p>
    <w:p w14:paraId="23B908B0" w14:textId="77777777" w:rsidR="005C5AD5" w:rsidRPr="003A61F0" w:rsidRDefault="005C5AD5" w:rsidP="005C5AD5">
      <w:pPr>
        <w:pStyle w:val="ListParagraph"/>
        <w:numPr>
          <w:ilvl w:val="1"/>
          <w:numId w:val="40"/>
        </w:numPr>
        <w:spacing w:line="360" w:lineRule="auto"/>
        <w:rPr>
          <w:rFonts w:cstheme="minorHAnsi"/>
          <w:color w:val="000000" w:themeColor="text1"/>
        </w:rPr>
      </w:pPr>
      <w:r>
        <w:rPr>
          <w:rFonts w:cstheme="minorHAnsi"/>
          <w:b/>
          <w:bCs/>
          <w:color w:val="000000" w:themeColor="text1"/>
          <w:u w:val="single"/>
        </w:rPr>
        <w:t xml:space="preserve">Change of Registered Agent: </w:t>
      </w:r>
      <w:r>
        <w:rPr>
          <w:rFonts w:cstheme="minorHAnsi"/>
          <w:color w:val="000000" w:themeColor="text1"/>
        </w:rPr>
        <w:t xml:space="preserve"> Carole presented documents changing Clerk/Registered Agent from herself to </w:t>
      </w:r>
    </w:p>
    <w:p w14:paraId="0C8F0CA6" w14:textId="77777777" w:rsidR="005C5AD5" w:rsidRDefault="005C5AD5" w:rsidP="005C5AD5">
      <w:pPr>
        <w:spacing w:line="360" w:lineRule="auto"/>
        <w:ind w:left="1120"/>
        <w:rPr>
          <w:rFonts w:cstheme="minorHAnsi"/>
          <w:color w:val="000000" w:themeColor="text1"/>
        </w:rPr>
      </w:pPr>
      <w:r>
        <w:rPr>
          <w:rFonts w:cstheme="minorHAnsi"/>
          <w:color w:val="000000" w:themeColor="text1"/>
        </w:rPr>
        <w:t>Tim Murphy, the ETMD pro bono attorney, effective April 1, 2020. Motion by Tad, second by Bryan to approve change as written.</w:t>
      </w:r>
    </w:p>
    <w:p w14:paraId="7E5FCD52" w14:textId="40608BBC" w:rsidR="005C5AD5" w:rsidRPr="005C5AD5" w:rsidRDefault="005C5AD5" w:rsidP="003A61F0">
      <w:pPr>
        <w:pStyle w:val="ListParagraph"/>
        <w:numPr>
          <w:ilvl w:val="0"/>
          <w:numId w:val="40"/>
        </w:numPr>
        <w:spacing w:line="360" w:lineRule="auto"/>
        <w:rPr>
          <w:rFonts w:cstheme="minorHAnsi"/>
          <w:color w:val="000000" w:themeColor="text1"/>
        </w:rPr>
      </w:pPr>
      <w:r>
        <w:rPr>
          <w:rFonts w:cstheme="minorHAnsi"/>
          <w:b/>
          <w:bCs/>
          <w:color w:val="000000" w:themeColor="text1"/>
          <w:u w:val="single"/>
        </w:rPr>
        <w:t>Succession Planning for ET</w:t>
      </w:r>
      <w:r w:rsidR="00CF57F5">
        <w:rPr>
          <w:rFonts w:cstheme="minorHAnsi"/>
          <w:b/>
          <w:bCs/>
          <w:color w:val="000000" w:themeColor="text1"/>
          <w:u w:val="single"/>
        </w:rPr>
        <w:t>MD</w:t>
      </w:r>
      <w:r>
        <w:rPr>
          <w:rFonts w:cstheme="minorHAnsi"/>
          <w:b/>
          <w:bCs/>
          <w:color w:val="000000" w:themeColor="text1"/>
          <w:u w:val="single"/>
        </w:rPr>
        <w:t xml:space="preserve"> &amp; ET</w:t>
      </w:r>
      <w:r w:rsidR="00CF57F5">
        <w:rPr>
          <w:rFonts w:cstheme="minorHAnsi"/>
          <w:b/>
          <w:bCs/>
          <w:color w:val="000000" w:themeColor="text1"/>
          <w:u w:val="single"/>
        </w:rPr>
        <w:t>A</w:t>
      </w:r>
      <w:r>
        <w:rPr>
          <w:rFonts w:cstheme="minorHAnsi"/>
          <w:b/>
          <w:bCs/>
          <w:color w:val="000000" w:themeColor="text1"/>
          <w:u w:val="single"/>
        </w:rPr>
        <w:t xml:space="preserve"> Executive Directors:</w:t>
      </w:r>
    </w:p>
    <w:p w14:paraId="5D4D531D" w14:textId="6C12BD13" w:rsidR="005C5AD5" w:rsidRDefault="000A497D" w:rsidP="005C5AD5">
      <w:pPr>
        <w:pStyle w:val="ListParagraph"/>
        <w:numPr>
          <w:ilvl w:val="1"/>
          <w:numId w:val="40"/>
        </w:numPr>
        <w:spacing w:line="360" w:lineRule="auto"/>
        <w:rPr>
          <w:rFonts w:cstheme="minorHAnsi"/>
          <w:color w:val="000000" w:themeColor="text1"/>
        </w:rPr>
      </w:pPr>
      <w:r>
        <w:rPr>
          <w:rFonts w:cstheme="minorHAnsi"/>
          <w:color w:val="000000" w:themeColor="text1"/>
        </w:rPr>
        <w:t>After a significant and meaningful discussion of roles for each position and available ETMD resources to fund the ETMD portion, the following conclusions and action steps were identified:</w:t>
      </w:r>
    </w:p>
    <w:p w14:paraId="31CE5D6E" w14:textId="5DBAAB57" w:rsidR="000A497D" w:rsidRDefault="000A497D" w:rsidP="000A497D">
      <w:pPr>
        <w:pStyle w:val="ListParagraph"/>
        <w:numPr>
          <w:ilvl w:val="2"/>
          <w:numId w:val="40"/>
        </w:numPr>
        <w:spacing w:line="360" w:lineRule="auto"/>
        <w:rPr>
          <w:rFonts w:cstheme="minorHAnsi"/>
          <w:color w:val="000000" w:themeColor="text1"/>
        </w:rPr>
      </w:pPr>
      <w:r>
        <w:rPr>
          <w:rFonts w:cstheme="minorHAnsi"/>
          <w:color w:val="000000" w:themeColor="text1"/>
        </w:rPr>
        <w:t>ETMD cannot afford more than its current consultant rate of $40,600/year. Even at that rate, the ETMD finances are decreasing at the rate of a few thousand $ per year. See attached analysis of years 2009 – 2019</w:t>
      </w:r>
      <w:r w:rsidR="009A2F81">
        <w:rPr>
          <w:rFonts w:cstheme="minorHAnsi"/>
          <w:color w:val="000000" w:themeColor="text1"/>
        </w:rPr>
        <w:t xml:space="preserve"> &amp; 2019 gross wages for ETA ED &amp; TD, ETMD ED.</w:t>
      </w:r>
    </w:p>
    <w:p w14:paraId="162BA6B2" w14:textId="02F9394E" w:rsidR="000A497D" w:rsidRDefault="000A497D" w:rsidP="000A497D">
      <w:pPr>
        <w:pStyle w:val="ListParagraph"/>
        <w:numPr>
          <w:ilvl w:val="2"/>
          <w:numId w:val="40"/>
        </w:numPr>
        <w:spacing w:line="360" w:lineRule="auto"/>
        <w:rPr>
          <w:rFonts w:cstheme="minorHAnsi"/>
          <w:color w:val="000000" w:themeColor="text1"/>
        </w:rPr>
      </w:pPr>
      <w:r>
        <w:rPr>
          <w:rFonts w:cstheme="minorHAnsi"/>
          <w:color w:val="000000" w:themeColor="text1"/>
        </w:rPr>
        <w:t>If position</w:t>
      </w:r>
      <w:r w:rsidR="00CF104D">
        <w:rPr>
          <w:rFonts w:cstheme="minorHAnsi"/>
          <w:color w:val="000000" w:themeColor="text1"/>
        </w:rPr>
        <w:t>s</w:t>
      </w:r>
      <w:r>
        <w:rPr>
          <w:rFonts w:cstheme="minorHAnsi"/>
          <w:color w:val="000000" w:themeColor="text1"/>
        </w:rPr>
        <w:t xml:space="preserve"> </w:t>
      </w:r>
      <w:r w:rsidR="00CF104D">
        <w:rPr>
          <w:rFonts w:cstheme="minorHAnsi"/>
          <w:color w:val="000000" w:themeColor="text1"/>
        </w:rPr>
        <w:t>are</w:t>
      </w:r>
      <w:r>
        <w:rPr>
          <w:rFonts w:cstheme="minorHAnsi"/>
          <w:color w:val="000000" w:themeColor="text1"/>
        </w:rPr>
        <w:t xml:space="preserve"> combined, a 33(ETMD)/66 (ETA) split seems equitable</w:t>
      </w:r>
      <w:r w:rsidR="00CF104D">
        <w:rPr>
          <w:rFonts w:cstheme="minorHAnsi"/>
          <w:color w:val="000000" w:themeColor="text1"/>
        </w:rPr>
        <w:t>.</w:t>
      </w:r>
      <w:r w:rsidR="009A2F81">
        <w:rPr>
          <w:rFonts w:cstheme="minorHAnsi"/>
          <w:color w:val="000000" w:themeColor="text1"/>
        </w:rPr>
        <w:t xml:space="preserve"> </w:t>
      </w:r>
      <w:r w:rsidR="00CF104D">
        <w:rPr>
          <w:rFonts w:cstheme="minorHAnsi"/>
          <w:color w:val="000000" w:themeColor="text1"/>
        </w:rPr>
        <w:t xml:space="preserve"> </w:t>
      </w:r>
      <w:r w:rsidR="009A2F81">
        <w:rPr>
          <w:rFonts w:cstheme="minorHAnsi"/>
          <w:color w:val="000000" w:themeColor="text1"/>
        </w:rPr>
        <w:t>25/75 was also suggested.</w:t>
      </w:r>
    </w:p>
    <w:p w14:paraId="791DA775" w14:textId="7F11A314" w:rsidR="000A497D" w:rsidRDefault="000A497D" w:rsidP="000A497D">
      <w:pPr>
        <w:pStyle w:val="ListParagraph"/>
        <w:numPr>
          <w:ilvl w:val="2"/>
          <w:numId w:val="40"/>
        </w:numPr>
        <w:spacing w:line="360" w:lineRule="auto"/>
        <w:rPr>
          <w:rFonts w:cstheme="minorHAnsi"/>
          <w:color w:val="000000" w:themeColor="text1"/>
        </w:rPr>
      </w:pPr>
      <w:r>
        <w:rPr>
          <w:rFonts w:cstheme="minorHAnsi"/>
          <w:color w:val="000000" w:themeColor="text1"/>
        </w:rPr>
        <w:t>If positions remain separate, clear guidelines need to be established to ensure cohesive and collaborative channels of communication between the ETMD &amp; ETA ED’s and Boards.</w:t>
      </w:r>
      <w:r w:rsidR="009A2F81">
        <w:rPr>
          <w:rFonts w:cstheme="minorHAnsi"/>
          <w:color w:val="000000" w:themeColor="text1"/>
        </w:rPr>
        <w:t xml:space="preserve"> Each ED role must also be well defined in terms of which ED is responsible for what with clear direction where the roles overlap.  </w:t>
      </w:r>
    </w:p>
    <w:p w14:paraId="5981CBA2" w14:textId="1F81866D" w:rsidR="009A2F81" w:rsidRPr="00CF104D" w:rsidRDefault="009A2F81" w:rsidP="00CF104D">
      <w:pPr>
        <w:pStyle w:val="ListParagraph"/>
        <w:numPr>
          <w:ilvl w:val="2"/>
          <w:numId w:val="40"/>
        </w:numPr>
        <w:spacing w:line="360" w:lineRule="auto"/>
        <w:rPr>
          <w:rFonts w:cstheme="minorHAnsi"/>
          <w:color w:val="000000" w:themeColor="text1"/>
        </w:rPr>
      </w:pPr>
      <w:r w:rsidRPr="00CF104D">
        <w:rPr>
          <w:rFonts w:cstheme="minorHAnsi"/>
          <w:color w:val="000000" w:themeColor="text1"/>
        </w:rPr>
        <w:t xml:space="preserve">The ETMD ED qualifications will include contacts and experience with the State Department of Transportation (multi-modal and other committees), Office of Outdoor Recreation, </w:t>
      </w:r>
      <w:r w:rsidR="00CF104D" w:rsidRPr="00CF104D">
        <w:rPr>
          <w:rFonts w:cstheme="minorHAnsi"/>
          <w:color w:val="000000" w:themeColor="text1"/>
        </w:rPr>
        <w:t xml:space="preserve">state and local senators and representatives, </w:t>
      </w:r>
      <w:r w:rsidRPr="00CF104D">
        <w:rPr>
          <w:rFonts w:cstheme="minorHAnsi"/>
          <w:color w:val="000000" w:themeColor="text1"/>
        </w:rPr>
        <w:t xml:space="preserve">Chambers of Commerce, </w:t>
      </w:r>
      <w:r w:rsidR="00CF104D" w:rsidRPr="00CF104D">
        <w:rPr>
          <w:rFonts w:cstheme="minorHAnsi"/>
          <w:color w:val="000000" w:themeColor="text1"/>
        </w:rPr>
        <w:t xml:space="preserve">and </w:t>
      </w:r>
      <w:r w:rsidR="00C269CF" w:rsidRPr="00CF104D">
        <w:rPr>
          <w:rFonts w:cstheme="minorHAnsi"/>
          <w:color w:val="000000" w:themeColor="text1"/>
        </w:rPr>
        <w:t>municipalities</w:t>
      </w:r>
      <w:r w:rsidRPr="00CF104D">
        <w:rPr>
          <w:rFonts w:cstheme="minorHAnsi"/>
          <w:color w:val="000000" w:themeColor="text1"/>
        </w:rPr>
        <w:t xml:space="preserve"> along the trail</w:t>
      </w:r>
      <w:r w:rsidR="00D02909" w:rsidRPr="00CF104D">
        <w:rPr>
          <w:rFonts w:cstheme="minorHAnsi"/>
          <w:color w:val="000000" w:themeColor="text1"/>
        </w:rPr>
        <w:t xml:space="preserve"> (town managers as well as DPW &amp; Parks &amp; Rec departments</w:t>
      </w:r>
      <w:r w:rsidR="00CF104D" w:rsidRPr="00CF104D">
        <w:rPr>
          <w:rFonts w:cstheme="minorHAnsi"/>
          <w:color w:val="000000" w:themeColor="text1"/>
        </w:rPr>
        <w:t>).</w:t>
      </w:r>
      <w:r w:rsidRPr="00CF104D">
        <w:rPr>
          <w:rFonts w:cstheme="minorHAnsi"/>
          <w:color w:val="000000" w:themeColor="text1"/>
        </w:rPr>
        <w:t xml:space="preserve"> </w:t>
      </w:r>
      <w:r w:rsidR="00C269CF" w:rsidRPr="00CF104D">
        <w:rPr>
          <w:rFonts w:cstheme="minorHAnsi"/>
          <w:color w:val="000000" w:themeColor="text1"/>
        </w:rPr>
        <w:t xml:space="preserve">The ETMD </w:t>
      </w:r>
      <w:r w:rsidR="00CF104D" w:rsidRPr="00CF104D">
        <w:rPr>
          <w:rFonts w:cstheme="minorHAnsi"/>
          <w:color w:val="000000" w:themeColor="text1"/>
        </w:rPr>
        <w:t xml:space="preserve">ED </w:t>
      </w:r>
      <w:r w:rsidR="00C269CF" w:rsidRPr="00CF104D">
        <w:rPr>
          <w:rFonts w:cstheme="minorHAnsi"/>
          <w:color w:val="000000" w:themeColor="text1"/>
        </w:rPr>
        <w:t xml:space="preserve">will be experienced in grant writing and </w:t>
      </w:r>
      <w:r w:rsidRPr="00CF104D">
        <w:rPr>
          <w:rFonts w:cstheme="minorHAnsi"/>
          <w:color w:val="000000" w:themeColor="text1"/>
        </w:rPr>
        <w:t xml:space="preserve">project management – preferably in trail construction. Local Area Project Management certificate or willingness to </w:t>
      </w:r>
      <w:r w:rsidR="00D02909" w:rsidRPr="00CF104D">
        <w:rPr>
          <w:rFonts w:cstheme="minorHAnsi"/>
          <w:color w:val="000000" w:themeColor="text1"/>
        </w:rPr>
        <w:t>go through training to receive certification</w:t>
      </w:r>
      <w:r w:rsidR="00C269CF" w:rsidRPr="00CF104D">
        <w:rPr>
          <w:rFonts w:cstheme="minorHAnsi"/>
          <w:color w:val="000000" w:themeColor="text1"/>
        </w:rPr>
        <w:t xml:space="preserve"> is required.</w:t>
      </w:r>
    </w:p>
    <w:p w14:paraId="19274005" w14:textId="27B3DBD3" w:rsidR="00D02909" w:rsidRDefault="00D02909" w:rsidP="000A497D">
      <w:pPr>
        <w:pStyle w:val="ListParagraph"/>
        <w:numPr>
          <w:ilvl w:val="2"/>
          <w:numId w:val="40"/>
        </w:numPr>
        <w:spacing w:line="360" w:lineRule="auto"/>
        <w:rPr>
          <w:rFonts w:cstheme="minorHAnsi"/>
          <w:color w:val="000000" w:themeColor="text1"/>
        </w:rPr>
      </w:pPr>
      <w:r w:rsidRPr="00C269CF">
        <w:rPr>
          <w:rFonts w:cstheme="minorHAnsi"/>
          <w:b/>
          <w:bCs/>
          <w:color w:val="000000" w:themeColor="text1"/>
        </w:rPr>
        <w:t>Carole</w:t>
      </w:r>
      <w:r>
        <w:rPr>
          <w:rFonts w:cstheme="minorHAnsi"/>
          <w:color w:val="000000" w:themeColor="text1"/>
        </w:rPr>
        <w:t xml:space="preserve"> is willing to stay until year end </w:t>
      </w:r>
      <w:r w:rsidRPr="00CF57F5">
        <w:rPr>
          <w:rFonts w:cstheme="minorHAnsi"/>
          <w:i/>
          <w:iCs/>
          <w:color w:val="000000" w:themeColor="text1"/>
        </w:rPr>
        <w:t xml:space="preserve">if </w:t>
      </w:r>
      <w:r w:rsidR="00C269CF" w:rsidRPr="00CF57F5">
        <w:rPr>
          <w:rFonts w:cstheme="minorHAnsi"/>
          <w:i/>
          <w:iCs/>
          <w:color w:val="000000" w:themeColor="text1"/>
        </w:rPr>
        <w:t>needed</w:t>
      </w:r>
      <w:r w:rsidR="00C269CF">
        <w:rPr>
          <w:rFonts w:cstheme="minorHAnsi"/>
          <w:color w:val="000000" w:themeColor="text1"/>
        </w:rPr>
        <w:t xml:space="preserve"> but can also leave earlier. </w:t>
      </w:r>
      <w:r w:rsidRPr="00C269CF">
        <w:rPr>
          <w:rFonts w:cstheme="minorHAnsi"/>
          <w:b/>
          <w:bCs/>
          <w:color w:val="000000" w:themeColor="text1"/>
        </w:rPr>
        <w:t>Nancy’s</w:t>
      </w:r>
      <w:r>
        <w:rPr>
          <w:rFonts w:cstheme="minorHAnsi"/>
          <w:color w:val="000000" w:themeColor="text1"/>
        </w:rPr>
        <w:t xml:space="preserve"> end date is mid-September at the latest, sooner than that is preferred with a target of June 1.</w:t>
      </w:r>
    </w:p>
    <w:p w14:paraId="0807D3D2" w14:textId="56950CBF" w:rsidR="00D02909" w:rsidRDefault="00D02909" w:rsidP="000A497D">
      <w:pPr>
        <w:pStyle w:val="ListParagraph"/>
        <w:numPr>
          <w:ilvl w:val="2"/>
          <w:numId w:val="40"/>
        </w:numPr>
        <w:spacing w:line="360" w:lineRule="auto"/>
        <w:rPr>
          <w:rFonts w:cstheme="minorHAnsi"/>
          <w:color w:val="000000" w:themeColor="text1"/>
        </w:rPr>
      </w:pPr>
      <w:r w:rsidRPr="00D02909">
        <w:rPr>
          <w:rFonts w:cstheme="minorHAnsi"/>
          <w:b/>
          <w:bCs/>
          <w:color w:val="000000" w:themeColor="text1"/>
        </w:rPr>
        <w:lastRenderedPageBreak/>
        <w:t xml:space="preserve">Bill </w:t>
      </w:r>
      <w:r>
        <w:rPr>
          <w:rFonts w:cstheme="minorHAnsi"/>
          <w:color w:val="000000" w:themeColor="text1"/>
        </w:rPr>
        <w:t xml:space="preserve">will reach out to Scarborough’s finance department to get a handle on what the benefit package might be and how much that would add to a $75k or $80k salary &amp; forward to </w:t>
      </w:r>
      <w:r w:rsidR="00CF104D">
        <w:rPr>
          <w:rFonts w:cstheme="minorHAnsi"/>
          <w:color w:val="000000" w:themeColor="text1"/>
        </w:rPr>
        <w:t xml:space="preserve">Tad and </w:t>
      </w:r>
      <w:r>
        <w:rPr>
          <w:rFonts w:cstheme="minorHAnsi"/>
          <w:color w:val="000000" w:themeColor="text1"/>
        </w:rPr>
        <w:t>the Board</w:t>
      </w:r>
      <w:r w:rsidR="00CF104D">
        <w:rPr>
          <w:rFonts w:cstheme="minorHAnsi"/>
          <w:color w:val="000000" w:themeColor="text1"/>
        </w:rPr>
        <w:t xml:space="preserve"> in a few days.</w:t>
      </w:r>
      <w:r>
        <w:rPr>
          <w:rFonts w:cstheme="minorHAnsi"/>
          <w:color w:val="000000" w:themeColor="text1"/>
        </w:rPr>
        <w:t xml:space="preserve"> </w:t>
      </w:r>
      <w:r w:rsidRPr="00C269CF">
        <w:rPr>
          <w:rFonts w:cstheme="minorHAnsi"/>
          <w:b/>
          <w:bCs/>
          <w:color w:val="000000" w:themeColor="text1"/>
        </w:rPr>
        <w:t xml:space="preserve">Bryan </w:t>
      </w:r>
      <w:r>
        <w:rPr>
          <w:rFonts w:cstheme="minorHAnsi"/>
          <w:color w:val="000000" w:themeColor="text1"/>
        </w:rPr>
        <w:t>received information from Kennebunk’s finance director that this would add approximately another $35k to that base salary.</w:t>
      </w:r>
    </w:p>
    <w:p w14:paraId="2FF49127" w14:textId="7F3B3B96" w:rsidR="00C269CF" w:rsidRDefault="00C269CF" w:rsidP="00C269CF">
      <w:pPr>
        <w:pStyle w:val="ListParagraph"/>
        <w:numPr>
          <w:ilvl w:val="2"/>
          <w:numId w:val="40"/>
        </w:numPr>
        <w:spacing w:line="360" w:lineRule="auto"/>
        <w:rPr>
          <w:rFonts w:cstheme="minorHAnsi"/>
          <w:color w:val="000000" w:themeColor="text1"/>
        </w:rPr>
      </w:pPr>
      <w:r>
        <w:rPr>
          <w:rFonts w:cstheme="minorHAnsi"/>
          <w:b/>
          <w:bCs/>
          <w:color w:val="000000" w:themeColor="text1"/>
        </w:rPr>
        <w:t xml:space="preserve">ETA </w:t>
      </w:r>
      <w:r>
        <w:rPr>
          <w:rFonts w:cstheme="minorHAnsi"/>
          <w:color w:val="000000" w:themeColor="text1"/>
        </w:rPr>
        <w:t xml:space="preserve">is forming a succession &amp; search committee of two or three ETA board members and asks that a few ETMD board members join them. </w:t>
      </w:r>
      <w:r w:rsidRPr="00C269CF">
        <w:rPr>
          <w:rFonts w:cstheme="minorHAnsi"/>
          <w:b/>
          <w:bCs/>
          <w:color w:val="000000" w:themeColor="text1"/>
        </w:rPr>
        <w:t>ETMD</w:t>
      </w:r>
      <w:r>
        <w:rPr>
          <w:rFonts w:cstheme="minorHAnsi"/>
          <w:color w:val="000000" w:themeColor="text1"/>
        </w:rPr>
        <w:t xml:space="preserve"> currently has</w:t>
      </w:r>
      <w:r w:rsidRPr="00C269CF">
        <w:rPr>
          <w:rFonts w:cstheme="minorHAnsi"/>
          <w:b/>
          <w:bCs/>
          <w:color w:val="000000" w:themeColor="text1"/>
        </w:rPr>
        <w:t xml:space="preserve"> Tad</w:t>
      </w:r>
      <w:r>
        <w:rPr>
          <w:rFonts w:cstheme="minorHAnsi"/>
          <w:color w:val="000000" w:themeColor="text1"/>
        </w:rPr>
        <w:t xml:space="preserve"> as the lead with</w:t>
      </w:r>
      <w:r w:rsidRPr="00C269CF">
        <w:rPr>
          <w:rFonts w:cstheme="minorHAnsi"/>
          <w:b/>
          <w:bCs/>
          <w:color w:val="000000" w:themeColor="text1"/>
        </w:rPr>
        <w:t xml:space="preserve"> Val</w:t>
      </w:r>
      <w:r>
        <w:rPr>
          <w:rFonts w:cstheme="minorHAnsi"/>
          <w:color w:val="000000" w:themeColor="text1"/>
        </w:rPr>
        <w:t xml:space="preserve"> also willing to be on the committee. </w:t>
      </w:r>
    </w:p>
    <w:p w14:paraId="77EB108A" w14:textId="1D735EAC" w:rsidR="00D02909" w:rsidRDefault="00D02909" w:rsidP="000A497D">
      <w:pPr>
        <w:pStyle w:val="ListParagraph"/>
        <w:numPr>
          <w:ilvl w:val="2"/>
          <w:numId w:val="40"/>
        </w:numPr>
        <w:spacing w:line="360" w:lineRule="auto"/>
        <w:rPr>
          <w:rFonts w:cstheme="minorHAnsi"/>
          <w:color w:val="000000" w:themeColor="text1"/>
        </w:rPr>
      </w:pPr>
      <w:r>
        <w:rPr>
          <w:rFonts w:cstheme="minorHAnsi"/>
          <w:b/>
          <w:bCs/>
          <w:color w:val="000000" w:themeColor="text1"/>
        </w:rPr>
        <w:t>Tad</w:t>
      </w:r>
      <w:r>
        <w:rPr>
          <w:rFonts w:cstheme="minorHAnsi"/>
          <w:color w:val="000000" w:themeColor="text1"/>
        </w:rPr>
        <w:t xml:space="preserve"> will meet with the </w:t>
      </w:r>
      <w:r w:rsidRPr="00C269CF">
        <w:rPr>
          <w:rFonts w:cstheme="minorHAnsi"/>
          <w:b/>
          <w:bCs/>
          <w:color w:val="000000" w:themeColor="text1"/>
        </w:rPr>
        <w:t>ETA President, Deb Erickson Irons</w:t>
      </w:r>
      <w:r>
        <w:rPr>
          <w:rFonts w:cstheme="minorHAnsi"/>
          <w:color w:val="000000" w:themeColor="text1"/>
        </w:rPr>
        <w:t xml:space="preserve"> over the next few weeks to discuss the ED position and various ways of filling &amp; financing it</w:t>
      </w:r>
      <w:r w:rsidR="00CF104D">
        <w:rPr>
          <w:rFonts w:cstheme="minorHAnsi"/>
          <w:color w:val="000000" w:themeColor="text1"/>
        </w:rPr>
        <w:t xml:space="preserve">. He will </w:t>
      </w:r>
      <w:r>
        <w:rPr>
          <w:rFonts w:cstheme="minorHAnsi"/>
          <w:color w:val="000000" w:themeColor="text1"/>
        </w:rPr>
        <w:t>bring that feedback to the entire board for further discussion and determination.</w:t>
      </w:r>
    </w:p>
    <w:p w14:paraId="7A59AF3A" w14:textId="653234FA" w:rsidR="00D02909" w:rsidRPr="005C5AD5" w:rsidRDefault="00D02909" w:rsidP="000A497D">
      <w:pPr>
        <w:pStyle w:val="ListParagraph"/>
        <w:numPr>
          <w:ilvl w:val="2"/>
          <w:numId w:val="40"/>
        </w:numPr>
        <w:spacing w:line="360" w:lineRule="auto"/>
        <w:rPr>
          <w:rFonts w:cstheme="minorHAnsi"/>
          <w:color w:val="000000" w:themeColor="text1"/>
        </w:rPr>
      </w:pPr>
      <w:r>
        <w:rPr>
          <w:rFonts w:cstheme="minorHAnsi"/>
          <w:color w:val="000000" w:themeColor="text1"/>
        </w:rPr>
        <w:t xml:space="preserve">After these two meetings, the </w:t>
      </w:r>
      <w:r w:rsidRPr="00C269CF">
        <w:rPr>
          <w:rFonts w:cstheme="minorHAnsi"/>
          <w:b/>
          <w:bCs/>
          <w:color w:val="000000" w:themeColor="text1"/>
        </w:rPr>
        <w:t>ETMD representatives</w:t>
      </w:r>
      <w:r>
        <w:rPr>
          <w:rFonts w:cstheme="minorHAnsi"/>
          <w:color w:val="000000" w:themeColor="text1"/>
        </w:rPr>
        <w:t xml:space="preserve"> will advise the town managers of the transition and ask for their input</w:t>
      </w:r>
      <w:r w:rsidR="00C269CF">
        <w:rPr>
          <w:rFonts w:cstheme="minorHAnsi"/>
          <w:color w:val="000000" w:themeColor="text1"/>
        </w:rPr>
        <w:t>.</w:t>
      </w:r>
    </w:p>
    <w:p w14:paraId="1A6D6029" w14:textId="6CCC8EBF" w:rsidR="005C5AD5" w:rsidRPr="00CF57F5" w:rsidRDefault="00CF57F5" w:rsidP="003A61F0">
      <w:pPr>
        <w:pStyle w:val="ListParagraph"/>
        <w:numPr>
          <w:ilvl w:val="0"/>
          <w:numId w:val="40"/>
        </w:numPr>
        <w:spacing w:line="360" w:lineRule="auto"/>
        <w:rPr>
          <w:rFonts w:cstheme="minorHAnsi"/>
          <w:color w:val="000000" w:themeColor="text1"/>
        </w:rPr>
      </w:pPr>
      <w:r>
        <w:rPr>
          <w:rFonts w:cstheme="minorHAnsi"/>
          <w:b/>
          <w:bCs/>
          <w:color w:val="000000" w:themeColor="text1"/>
          <w:u w:val="single"/>
        </w:rPr>
        <w:t>Close the Gap:</w:t>
      </w:r>
    </w:p>
    <w:p w14:paraId="7E8D1F68" w14:textId="5D94C3DC" w:rsidR="00CF57F5" w:rsidRDefault="00CF57F5" w:rsidP="00CF57F5">
      <w:pPr>
        <w:pStyle w:val="ListParagraph"/>
        <w:numPr>
          <w:ilvl w:val="1"/>
          <w:numId w:val="40"/>
        </w:numPr>
        <w:spacing w:line="360" w:lineRule="auto"/>
        <w:rPr>
          <w:rFonts w:cstheme="minorHAnsi"/>
          <w:color w:val="000000" w:themeColor="text1"/>
        </w:rPr>
      </w:pPr>
      <w:r w:rsidRPr="00616C74">
        <w:rPr>
          <w:rFonts w:cstheme="minorHAnsi"/>
          <w:color w:val="000000" w:themeColor="text1"/>
        </w:rPr>
        <w:t xml:space="preserve">Bill </w:t>
      </w:r>
      <w:r>
        <w:rPr>
          <w:rFonts w:cstheme="minorHAnsi"/>
          <w:color w:val="000000" w:themeColor="text1"/>
        </w:rPr>
        <w:t>reported that the Scarborough attorneys are working to finalize all documentation required for the appraisal process. The appraiser requires 30 days to review this information prior to preparing offers. There is a meeting at MaineDOT on Wednesday, 3/18/2020 to review and resolve all pending issues so that this process may begin. There are 8 ROW offers to be made, with a 30-day period for acceptance, refusal or renegotiation. In the event agreement is not reached, the only other avenue would be eminent domain w</w:t>
      </w:r>
      <w:r w:rsidR="00824B61">
        <w:rPr>
          <w:rFonts w:cstheme="minorHAnsi"/>
          <w:color w:val="000000" w:themeColor="text1"/>
        </w:rPr>
        <w:t>hich</w:t>
      </w:r>
      <w:r>
        <w:rPr>
          <w:rFonts w:cstheme="minorHAnsi"/>
          <w:color w:val="000000" w:themeColor="text1"/>
        </w:rPr>
        <w:t xml:space="preserve"> neither South Portland nor Scarborough want to pursue.</w:t>
      </w:r>
    </w:p>
    <w:p w14:paraId="71357D72" w14:textId="61C9AFEB" w:rsidR="00CF57F5" w:rsidRPr="00616C74" w:rsidRDefault="00CF57F5" w:rsidP="00CF57F5">
      <w:pPr>
        <w:pStyle w:val="ListParagraph"/>
        <w:numPr>
          <w:ilvl w:val="1"/>
          <w:numId w:val="40"/>
        </w:numPr>
        <w:spacing w:line="360" w:lineRule="auto"/>
        <w:rPr>
          <w:rFonts w:cstheme="minorHAnsi"/>
          <w:color w:val="000000" w:themeColor="text1"/>
        </w:rPr>
      </w:pPr>
      <w:r w:rsidRPr="00616C74">
        <w:rPr>
          <w:rFonts w:cstheme="minorHAnsi"/>
          <w:color w:val="000000" w:themeColor="text1"/>
        </w:rPr>
        <w:t xml:space="preserve">Carole has been asked by several stakeholders to </w:t>
      </w:r>
      <w:r w:rsidR="00616C74" w:rsidRPr="00616C74">
        <w:rPr>
          <w:rFonts w:cstheme="minorHAnsi"/>
          <w:color w:val="000000" w:themeColor="text1"/>
        </w:rPr>
        <w:t>arrange</w:t>
      </w:r>
      <w:r w:rsidRPr="00616C74">
        <w:rPr>
          <w:rFonts w:cstheme="minorHAnsi"/>
          <w:color w:val="000000" w:themeColor="text1"/>
        </w:rPr>
        <w:t xml:space="preserve"> a </w:t>
      </w:r>
      <w:r w:rsidR="00616C74" w:rsidRPr="00616C74">
        <w:rPr>
          <w:rFonts w:cstheme="minorHAnsi"/>
          <w:color w:val="000000" w:themeColor="text1"/>
        </w:rPr>
        <w:t xml:space="preserve">meeting by mid-May inviting pertinent participants from MaineDOT, Scarborough, South Portland, HNTB, Bicycle Coalition of Maine and ETMD – possibly others </w:t>
      </w:r>
      <w:r w:rsidR="00616C74">
        <w:rPr>
          <w:rFonts w:cstheme="minorHAnsi"/>
          <w:color w:val="000000" w:themeColor="text1"/>
        </w:rPr>
        <w:t xml:space="preserve">- </w:t>
      </w:r>
      <w:r w:rsidR="00616C74" w:rsidRPr="00616C74">
        <w:rPr>
          <w:rFonts w:cstheme="minorHAnsi"/>
          <w:color w:val="000000" w:themeColor="text1"/>
        </w:rPr>
        <w:t xml:space="preserve">to ensure we are all on the same page and in a position to convey </w:t>
      </w:r>
      <w:r w:rsidR="00824B61">
        <w:rPr>
          <w:rFonts w:cstheme="minorHAnsi"/>
          <w:color w:val="000000" w:themeColor="text1"/>
        </w:rPr>
        <w:t>an accurate, up-to-date</w:t>
      </w:r>
      <w:r w:rsidR="00616C74" w:rsidRPr="00616C74">
        <w:rPr>
          <w:rFonts w:cstheme="minorHAnsi"/>
          <w:color w:val="000000" w:themeColor="text1"/>
        </w:rPr>
        <w:t xml:space="preserve"> message to the public. Tom Hall has voiced his support of the meeting to Bill.   Bill is key to the success of the meeting and has a</w:t>
      </w:r>
      <w:r w:rsidR="00824B61">
        <w:rPr>
          <w:rFonts w:cstheme="minorHAnsi"/>
          <w:color w:val="000000" w:themeColor="text1"/>
        </w:rPr>
        <w:t>n</w:t>
      </w:r>
      <w:r w:rsidR="00616C74" w:rsidRPr="00616C74">
        <w:rPr>
          <w:rFonts w:cstheme="minorHAnsi"/>
          <w:color w:val="000000" w:themeColor="text1"/>
        </w:rPr>
        <w:t xml:space="preserve"> </w:t>
      </w:r>
      <w:r w:rsidR="00824B61">
        <w:rPr>
          <w:rFonts w:cstheme="minorHAnsi"/>
          <w:color w:val="000000" w:themeColor="text1"/>
        </w:rPr>
        <w:t>extremely</w:t>
      </w:r>
      <w:r w:rsidR="00616C74" w:rsidRPr="00616C74">
        <w:rPr>
          <w:rFonts w:cstheme="minorHAnsi"/>
          <w:color w:val="000000" w:themeColor="text1"/>
        </w:rPr>
        <w:t xml:space="preserve"> full plate now as spring season begins. Carole will work with Bill on dates and times and then send out a doodle poll to others. </w:t>
      </w:r>
    </w:p>
    <w:p w14:paraId="6041DDF6" w14:textId="402E5634" w:rsidR="005C5AD5" w:rsidRPr="00616C74" w:rsidRDefault="00CF57F5" w:rsidP="003A61F0">
      <w:pPr>
        <w:pStyle w:val="ListParagraph"/>
        <w:numPr>
          <w:ilvl w:val="0"/>
          <w:numId w:val="40"/>
        </w:numPr>
        <w:spacing w:line="360" w:lineRule="auto"/>
        <w:rPr>
          <w:rFonts w:cstheme="minorHAnsi"/>
          <w:color w:val="000000" w:themeColor="text1"/>
        </w:rPr>
      </w:pPr>
      <w:r>
        <w:rPr>
          <w:rFonts w:cstheme="minorHAnsi"/>
          <w:b/>
          <w:bCs/>
          <w:color w:val="000000" w:themeColor="text1"/>
          <w:u w:val="single"/>
        </w:rPr>
        <w:t>Over the River:</w:t>
      </w:r>
    </w:p>
    <w:p w14:paraId="4D1E47A9" w14:textId="6ED97983" w:rsidR="00D235DB" w:rsidRDefault="00D235DB" w:rsidP="00616C74">
      <w:pPr>
        <w:pStyle w:val="ListParagraph"/>
        <w:numPr>
          <w:ilvl w:val="1"/>
          <w:numId w:val="40"/>
        </w:numPr>
        <w:spacing w:line="360" w:lineRule="auto"/>
        <w:rPr>
          <w:rFonts w:cstheme="minorHAnsi"/>
          <w:color w:val="000000" w:themeColor="text1"/>
        </w:rPr>
      </w:pPr>
      <w:r w:rsidRPr="00D235DB">
        <w:rPr>
          <w:rFonts w:cstheme="minorHAnsi"/>
          <w:color w:val="000000" w:themeColor="text1"/>
        </w:rPr>
        <w:t xml:space="preserve">Carole &amp; Greg reported that </w:t>
      </w:r>
      <w:r>
        <w:rPr>
          <w:rFonts w:cstheme="minorHAnsi"/>
          <w:color w:val="000000" w:themeColor="text1"/>
        </w:rPr>
        <w:t>the</w:t>
      </w:r>
      <w:r w:rsidR="00824B61">
        <w:rPr>
          <w:rFonts w:cstheme="minorHAnsi"/>
          <w:color w:val="000000" w:themeColor="text1"/>
        </w:rPr>
        <w:t>y, along with Biddeford City Manager, Jim Bennett and Ryan Sommer, Saco Parks &amp; Rec director met with Patrick Adams, MaineDOT on February 12</w:t>
      </w:r>
      <w:r w:rsidR="00824B61" w:rsidRPr="00824B61">
        <w:rPr>
          <w:rFonts w:cstheme="minorHAnsi"/>
          <w:color w:val="000000" w:themeColor="text1"/>
          <w:vertAlign w:val="superscript"/>
        </w:rPr>
        <w:t>th</w:t>
      </w:r>
      <w:r w:rsidR="00824B61">
        <w:rPr>
          <w:rFonts w:cstheme="minorHAnsi"/>
          <w:color w:val="000000" w:themeColor="text1"/>
          <w:vertAlign w:val="superscript"/>
        </w:rPr>
        <w:t xml:space="preserve"> </w:t>
      </w:r>
      <w:r w:rsidR="00824B61">
        <w:rPr>
          <w:rFonts w:cstheme="minorHAnsi"/>
          <w:color w:val="000000" w:themeColor="text1"/>
        </w:rPr>
        <w:t xml:space="preserve"> to discuss next steps for moving forward on connecting these two segments. Per Patrick’s advice, the Cities </w:t>
      </w:r>
      <w:r>
        <w:rPr>
          <w:rFonts w:cstheme="minorHAnsi"/>
          <w:color w:val="000000" w:themeColor="text1"/>
        </w:rPr>
        <w:t>of Biddeford &amp; Saco will submit a Planning Partnership</w:t>
      </w:r>
      <w:r w:rsidR="00136284">
        <w:rPr>
          <w:rFonts w:cstheme="minorHAnsi"/>
          <w:color w:val="000000" w:themeColor="text1"/>
        </w:rPr>
        <w:t xml:space="preserve"> Initiative (PPI)</w:t>
      </w:r>
      <w:r>
        <w:rPr>
          <w:rFonts w:cstheme="minorHAnsi"/>
          <w:color w:val="000000" w:themeColor="text1"/>
        </w:rPr>
        <w:t xml:space="preserve"> request to MaineDOT requesting funds for an in-depth study of off-road route alignment alternatives and estimated costs</w:t>
      </w:r>
      <w:r w:rsidR="00824B61">
        <w:rPr>
          <w:rFonts w:cstheme="minorHAnsi"/>
          <w:color w:val="000000" w:themeColor="text1"/>
        </w:rPr>
        <w:t xml:space="preserve"> while still attempting to connect with the corridor owner, Pan Am. Pan Am has not responded to 7 contact attempts. Carole will reach back out to Nate Moulton, MaineDOT to take him up on his offer to assist if Pan Am was not responsive.</w:t>
      </w:r>
      <w:r>
        <w:rPr>
          <w:rFonts w:cstheme="minorHAnsi"/>
          <w:color w:val="000000" w:themeColor="text1"/>
        </w:rPr>
        <w:t xml:space="preserve"> The </w:t>
      </w:r>
      <w:r w:rsidR="00824B61">
        <w:rPr>
          <w:rFonts w:cstheme="minorHAnsi"/>
          <w:color w:val="000000" w:themeColor="text1"/>
        </w:rPr>
        <w:t>Biddeford City Manager, Saco City Administrator</w:t>
      </w:r>
      <w:r>
        <w:rPr>
          <w:rFonts w:cstheme="minorHAnsi"/>
          <w:color w:val="000000" w:themeColor="text1"/>
        </w:rPr>
        <w:t xml:space="preserve">, </w:t>
      </w:r>
      <w:r w:rsidR="00824B61">
        <w:rPr>
          <w:rFonts w:cstheme="minorHAnsi"/>
          <w:color w:val="000000" w:themeColor="text1"/>
        </w:rPr>
        <w:t xml:space="preserve">both </w:t>
      </w:r>
      <w:r>
        <w:rPr>
          <w:rFonts w:cstheme="minorHAnsi"/>
          <w:color w:val="000000" w:themeColor="text1"/>
        </w:rPr>
        <w:t>city ETMD representatives and ETMD ED will meet on March 18</w:t>
      </w:r>
      <w:r w:rsidRPr="00D235DB">
        <w:rPr>
          <w:rFonts w:cstheme="minorHAnsi"/>
          <w:color w:val="000000" w:themeColor="text1"/>
          <w:vertAlign w:val="superscript"/>
        </w:rPr>
        <w:t>th</w:t>
      </w:r>
      <w:r>
        <w:rPr>
          <w:rFonts w:cstheme="minorHAnsi"/>
          <w:color w:val="000000" w:themeColor="text1"/>
        </w:rPr>
        <w:t xml:space="preserve"> to begin the </w:t>
      </w:r>
      <w:r w:rsidR="00824B61">
        <w:rPr>
          <w:rFonts w:cstheme="minorHAnsi"/>
          <w:color w:val="000000" w:themeColor="text1"/>
        </w:rPr>
        <w:t xml:space="preserve">PPI </w:t>
      </w:r>
      <w:r>
        <w:rPr>
          <w:rFonts w:cstheme="minorHAnsi"/>
          <w:color w:val="000000" w:themeColor="text1"/>
        </w:rPr>
        <w:t xml:space="preserve">process. </w:t>
      </w:r>
    </w:p>
    <w:p w14:paraId="281799F1" w14:textId="77777777" w:rsidR="00824B61" w:rsidRDefault="00824B61" w:rsidP="00824B61">
      <w:pPr>
        <w:pStyle w:val="ListParagraph"/>
        <w:spacing w:line="360" w:lineRule="auto"/>
        <w:ind w:left="1120"/>
        <w:rPr>
          <w:rFonts w:cstheme="minorHAnsi"/>
          <w:color w:val="000000" w:themeColor="text1"/>
        </w:rPr>
      </w:pPr>
    </w:p>
    <w:p w14:paraId="77865C62" w14:textId="478AFFD2" w:rsidR="005C5AD5" w:rsidRPr="00D235DB" w:rsidRDefault="00CF57F5" w:rsidP="003A61F0">
      <w:pPr>
        <w:pStyle w:val="ListParagraph"/>
        <w:numPr>
          <w:ilvl w:val="0"/>
          <w:numId w:val="40"/>
        </w:numPr>
        <w:spacing w:line="360" w:lineRule="auto"/>
        <w:rPr>
          <w:rFonts w:cstheme="minorHAnsi"/>
          <w:color w:val="000000" w:themeColor="text1"/>
        </w:rPr>
      </w:pPr>
      <w:r>
        <w:rPr>
          <w:rFonts w:cstheme="minorHAnsi"/>
          <w:b/>
          <w:bCs/>
          <w:color w:val="000000" w:themeColor="text1"/>
          <w:u w:val="single"/>
        </w:rPr>
        <w:lastRenderedPageBreak/>
        <w:t>Blazing the Trail South:</w:t>
      </w:r>
    </w:p>
    <w:p w14:paraId="3A850204" w14:textId="70260D15" w:rsidR="00D235DB" w:rsidRDefault="00315099" w:rsidP="00D235DB">
      <w:pPr>
        <w:pStyle w:val="ListParagraph"/>
        <w:numPr>
          <w:ilvl w:val="1"/>
          <w:numId w:val="40"/>
        </w:numPr>
        <w:spacing w:line="360" w:lineRule="auto"/>
        <w:rPr>
          <w:rFonts w:cstheme="minorHAnsi"/>
          <w:color w:val="000000" w:themeColor="text1"/>
        </w:rPr>
      </w:pPr>
      <w:r>
        <w:rPr>
          <w:rFonts w:cstheme="minorHAnsi"/>
          <w:color w:val="000000" w:themeColor="text1"/>
        </w:rPr>
        <w:t xml:space="preserve">Carole reported that a strategy meeting was held mid-February to determine </w:t>
      </w:r>
      <w:r w:rsidR="00D901C8">
        <w:rPr>
          <w:rFonts w:cstheme="minorHAnsi"/>
          <w:color w:val="000000" w:themeColor="text1"/>
        </w:rPr>
        <w:t xml:space="preserve">a </w:t>
      </w:r>
      <w:proofErr w:type="gramStart"/>
      <w:r w:rsidR="00D901C8">
        <w:rPr>
          <w:rFonts w:cstheme="minorHAnsi"/>
          <w:color w:val="000000" w:themeColor="text1"/>
        </w:rPr>
        <w:t>cost effective</w:t>
      </w:r>
      <w:proofErr w:type="gramEnd"/>
      <w:r w:rsidR="00D901C8">
        <w:rPr>
          <w:rFonts w:cstheme="minorHAnsi"/>
          <w:color w:val="000000" w:themeColor="text1"/>
        </w:rPr>
        <w:t xml:space="preserve"> way</w:t>
      </w:r>
      <w:r>
        <w:rPr>
          <w:rFonts w:cstheme="minorHAnsi"/>
          <w:color w:val="000000" w:themeColor="text1"/>
        </w:rPr>
        <w:t xml:space="preserve"> to move forward with the 11 miles surveyed from Kennebunk to Route 9 in North Berwick. Attendees included Paul Schumacher, Kelsey Pelton &amp; Tom Reinauer from Southern Maine Planning and Development; Patrick Adams, MaineDOT; Steve Sawyer, engineer from Sebago Technics (the firm that conducted the survey and supplied a design estimate); Chris Osterreider, Kennebunk town engineer and Carole Brush, ETMD ED. </w:t>
      </w:r>
      <w:r w:rsidR="00136284">
        <w:rPr>
          <w:rFonts w:cstheme="minorHAnsi"/>
          <w:color w:val="000000" w:themeColor="text1"/>
        </w:rPr>
        <w:t xml:space="preserve">The committee decided that breaking the project down into “bite-sized” pieces </w:t>
      </w:r>
      <w:r>
        <w:rPr>
          <w:rFonts w:cstheme="minorHAnsi"/>
          <w:color w:val="000000" w:themeColor="text1"/>
        </w:rPr>
        <w:t xml:space="preserve"> </w:t>
      </w:r>
      <w:r w:rsidR="00136284">
        <w:rPr>
          <w:rFonts w:cstheme="minorHAnsi"/>
          <w:color w:val="000000" w:themeColor="text1"/>
        </w:rPr>
        <w:t>and applying for two PPI’s to take the survey to a deeper level would be the most beneficial way to go and has a better chance for funding</w:t>
      </w:r>
      <w:r w:rsidR="00D901C8">
        <w:rPr>
          <w:rFonts w:cstheme="minorHAnsi"/>
          <w:color w:val="000000" w:themeColor="text1"/>
        </w:rPr>
        <w:t>.</w:t>
      </w:r>
      <w:r w:rsidR="00136284">
        <w:rPr>
          <w:rFonts w:cstheme="minorHAnsi"/>
          <w:color w:val="000000" w:themeColor="text1"/>
        </w:rPr>
        <w:t xml:space="preserve"> </w:t>
      </w:r>
      <w:r w:rsidR="00D901C8">
        <w:rPr>
          <w:rFonts w:cstheme="minorHAnsi"/>
          <w:color w:val="000000" w:themeColor="text1"/>
        </w:rPr>
        <w:t>T</w:t>
      </w:r>
      <w:r w:rsidR="00136284">
        <w:rPr>
          <w:rFonts w:cstheme="minorHAnsi"/>
          <w:color w:val="000000" w:themeColor="text1"/>
        </w:rPr>
        <w:t xml:space="preserve">otal cost to state would be </w:t>
      </w:r>
      <w:r w:rsidR="00D901C8">
        <w:rPr>
          <w:rFonts w:cstheme="minorHAnsi"/>
          <w:color w:val="000000" w:themeColor="text1"/>
        </w:rPr>
        <w:t xml:space="preserve">under </w:t>
      </w:r>
      <w:r w:rsidR="00136284">
        <w:rPr>
          <w:rFonts w:cstheme="minorHAnsi"/>
          <w:color w:val="000000" w:themeColor="text1"/>
        </w:rPr>
        <w:t>$50k vs</w:t>
      </w:r>
      <w:r w:rsidR="00D901C8">
        <w:rPr>
          <w:rFonts w:cstheme="minorHAnsi"/>
          <w:color w:val="000000" w:themeColor="text1"/>
        </w:rPr>
        <w:t>.</w:t>
      </w:r>
      <w:r w:rsidR="00136284">
        <w:rPr>
          <w:rFonts w:cstheme="minorHAnsi"/>
          <w:color w:val="000000" w:themeColor="text1"/>
        </w:rPr>
        <w:t xml:space="preserve"> the prior request for $700k for design that was denied.  The  two sections selected are at the beginning and end of the 11 miles and represent least </w:t>
      </w:r>
      <w:r w:rsidR="00D901C8">
        <w:rPr>
          <w:rFonts w:cstheme="minorHAnsi"/>
          <w:color w:val="000000" w:themeColor="text1"/>
        </w:rPr>
        <w:t xml:space="preserve">costly and complex </w:t>
      </w:r>
      <w:r w:rsidR="00136284">
        <w:rPr>
          <w:rFonts w:cstheme="minorHAnsi"/>
          <w:color w:val="000000" w:themeColor="text1"/>
        </w:rPr>
        <w:t xml:space="preserve">to complete.  </w:t>
      </w:r>
    </w:p>
    <w:p w14:paraId="424BF8A1" w14:textId="36D466D5" w:rsidR="00136284" w:rsidRDefault="00136284" w:rsidP="00D235DB">
      <w:pPr>
        <w:pStyle w:val="ListParagraph"/>
        <w:numPr>
          <w:ilvl w:val="1"/>
          <w:numId w:val="40"/>
        </w:numPr>
        <w:spacing w:line="360" w:lineRule="auto"/>
        <w:rPr>
          <w:rFonts w:cstheme="minorHAnsi"/>
          <w:color w:val="000000" w:themeColor="text1"/>
        </w:rPr>
      </w:pPr>
      <w:r>
        <w:rPr>
          <w:rFonts w:cstheme="minorHAnsi"/>
          <w:color w:val="000000" w:themeColor="text1"/>
        </w:rPr>
        <w:t>Kennebunk will submit a $24k PPI request for .6 miles from Route 35 to Alfred Rd. They will collaborate with Kennebunk Savings Bank re their offer for an easement to bring the trail through their property</w:t>
      </w:r>
      <w:r w:rsidR="00D14B3D">
        <w:rPr>
          <w:rFonts w:cstheme="minorHAnsi"/>
          <w:color w:val="000000" w:themeColor="text1"/>
        </w:rPr>
        <w:t>.</w:t>
      </w:r>
      <w:r>
        <w:rPr>
          <w:rFonts w:cstheme="minorHAnsi"/>
          <w:color w:val="000000" w:themeColor="text1"/>
        </w:rPr>
        <w:t xml:space="preserve"> </w:t>
      </w:r>
      <w:r w:rsidR="00D14B3D">
        <w:rPr>
          <w:rFonts w:cstheme="minorHAnsi"/>
          <w:color w:val="000000" w:themeColor="text1"/>
        </w:rPr>
        <w:t xml:space="preserve">This would </w:t>
      </w:r>
      <w:r>
        <w:rPr>
          <w:rFonts w:cstheme="minorHAnsi"/>
          <w:color w:val="000000" w:themeColor="text1"/>
        </w:rPr>
        <w:t xml:space="preserve">keep it at grade vs. running it along the actual </w:t>
      </w:r>
      <w:r w:rsidR="00D14B3D">
        <w:rPr>
          <w:rFonts w:cstheme="minorHAnsi"/>
          <w:color w:val="000000" w:themeColor="text1"/>
        </w:rPr>
        <w:t xml:space="preserve">Unitil corridor </w:t>
      </w:r>
      <w:r>
        <w:rPr>
          <w:rFonts w:cstheme="minorHAnsi"/>
          <w:color w:val="000000" w:themeColor="text1"/>
        </w:rPr>
        <w:t xml:space="preserve">which </w:t>
      </w:r>
      <w:r w:rsidR="00D14B3D">
        <w:rPr>
          <w:rFonts w:cstheme="minorHAnsi"/>
          <w:color w:val="000000" w:themeColor="text1"/>
        </w:rPr>
        <w:t>would entail quite a drop into a very wet ditch.</w:t>
      </w:r>
      <w:r>
        <w:rPr>
          <w:rFonts w:cstheme="minorHAnsi"/>
          <w:color w:val="000000" w:themeColor="text1"/>
        </w:rPr>
        <w:t xml:space="preserve"> </w:t>
      </w:r>
    </w:p>
    <w:p w14:paraId="54320DF4" w14:textId="4E7D4532" w:rsidR="00136284" w:rsidRPr="00D235DB" w:rsidRDefault="00136284" w:rsidP="00D235DB">
      <w:pPr>
        <w:pStyle w:val="ListParagraph"/>
        <w:numPr>
          <w:ilvl w:val="1"/>
          <w:numId w:val="40"/>
        </w:numPr>
        <w:spacing w:line="360" w:lineRule="auto"/>
        <w:rPr>
          <w:rFonts w:cstheme="minorHAnsi"/>
          <w:color w:val="000000" w:themeColor="text1"/>
        </w:rPr>
      </w:pPr>
      <w:r>
        <w:rPr>
          <w:rFonts w:cstheme="minorHAnsi"/>
          <w:color w:val="000000" w:themeColor="text1"/>
        </w:rPr>
        <w:t>Wells/North Berwick will submit a $24k PPI request for 2 miles from Route 9 in North Berwick up to Perry Oliver Road in Wells.</w:t>
      </w:r>
      <w:r w:rsidR="00D14B3D">
        <w:rPr>
          <w:rFonts w:cstheme="minorHAnsi"/>
          <w:color w:val="000000" w:themeColor="text1"/>
        </w:rPr>
        <w:t xml:space="preserve"> This section is quite dry, flat and does not involve any bridges or road crossings.</w:t>
      </w:r>
    </w:p>
    <w:p w14:paraId="1BD72A43" w14:textId="3100F9F1" w:rsidR="00D235DB" w:rsidRPr="00D235DB" w:rsidRDefault="00D235DB" w:rsidP="003A61F0">
      <w:pPr>
        <w:pStyle w:val="ListParagraph"/>
        <w:numPr>
          <w:ilvl w:val="0"/>
          <w:numId w:val="40"/>
        </w:numPr>
        <w:spacing w:line="360" w:lineRule="auto"/>
        <w:rPr>
          <w:rFonts w:cstheme="minorHAnsi"/>
          <w:color w:val="000000" w:themeColor="text1"/>
        </w:rPr>
      </w:pPr>
      <w:r>
        <w:rPr>
          <w:rFonts w:cstheme="minorHAnsi"/>
          <w:b/>
          <w:bCs/>
          <w:color w:val="000000" w:themeColor="text1"/>
          <w:u w:val="single"/>
        </w:rPr>
        <w:t xml:space="preserve">MaineDOT PPI Program: </w:t>
      </w:r>
    </w:p>
    <w:p w14:paraId="5C228B14" w14:textId="04B8DC4D" w:rsidR="00824B61" w:rsidRDefault="00824B61" w:rsidP="00D235DB">
      <w:pPr>
        <w:pStyle w:val="ListParagraph"/>
        <w:numPr>
          <w:ilvl w:val="1"/>
          <w:numId w:val="40"/>
        </w:numPr>
        <w:spacing w:line="360" w:lineRule="auto"/>
        <w:rPr>
          <w:rFonts w:cstheme="minorHAnsi"/>
          <w:color w:val="000000" w:themeColor="text1"/>
        </w:rPr>
      </w:pPr>
      <w:r>
        <w:rPr>
          <w:rFonts w:cstheme="minorHAnsi"/>
          <w:color w:val="000000" w:themeColor="text1"/>
        </w:rPr>
        <w:t>Patrick Adams suggested that any requests for funding come directly from the municipalities and not from the Eastern Trail until Close the Gap bids have been awarded</w:t>
      </w:r>
      <w:r w:rsidR="00D901C8">
        <w:rPr>
          <w:rFonts w:cstheme="minorHAnsi"/>
          <w:color w:val="000000" w:themeColor="text1"/>
        </w:rPr>
        <w:t xml:space="preserve"> and the project is well on its way.</w:t>
      </w:r>
    </w:p>
    <w:p w14:paraId="36D224E7" w14:textId="6F0E6FDC" w:rsidR="00D235DB" w:rsidRDefault="00D235DB" w:rsidP="00D235DB">
      <w:pPr>
        <w:pStyle w:val="ListParagraph"/>
        <w:numPr>
          <w:ilvl w:val="1"/>
          <w:numId w:val="40"/>
        </w:numPr>
        <w:spacing w:line="360" w:lineRule="auto"/>
        <w:rPr>
          <w:rFonts w:cstheme="minorHAnsi"/>
          <w:color w:val="000000" w:themeColor="text1"/>
        </w:rPr>
      </w:pPr>
      <w:r>
        <w:rPr>
          <w:rFonts w:cstheme="minorHAnsi"/>
          <w:color w:val="000000" w:themeColor="text1"/>
        </w:rPr>
        <w:t>Marty Rooney, Maine DOT PPI program manager, relayed to Carole that there is still money left in the program, but it is going quickly so time is of the essence. Marty is aware that Biddeford/Saco as well as Kennebunk and North Berwick/Wells will be submitting requests</w:t>
      </w:r>
      <w:r w:rsidR="00D901C8">
        <w:rPr>
          <w:rFonts w:cstheme="minorHAnsi"/>
          <w:color w:val="000000" w:themeColor="text1"/>
        </w:rPr>
        <w:t>.</w:t>
      </w:r>
      <w:r>
        <w:rPr>
          <w:rFonts w:cstheme="minorHAnsi"/>
          <w:color w:val="000000" w:themeColor="text1"/>
        </w:rPr>
        <w:t xml:space="preserve"> </w:t>
      </w:r>
      <w:r w:rsidR="00D901C8">
        <w:rPr>
          <w:rFonts w:cstheme="minorHAnsi"/>
          <w:color w:val="000000" w:themeColor="text1"/>
        </w:rPr>
        <w:t>He</w:t>
      </w:r>
      <w:r>
        <w:rPr>
          <w:rFonts w:cstheme="minorHAnsi"/>
          <w:color w:val="000000" w:themeColor="text1"/>
        </w:rPr>
        <w:t xml:space="preserve"> is available to respond to questions as we go through the process. The </w:t>
      </w:r>
      <w:r w:rsidR="00136284">
        <w:rPr>
          <w:rFonts w:cstheme="minorHAnsi"/>
          <w:color w:val="000000" w:themeColor="text1"/>
        </w:rPr>
        <w:t xml:space="preserve">cost </w:t>
      </w:r>
      <w:r>
        <w:rPr>
          <w:rFonts w:cstheme="minorHAnsi"/>
          <w:color w:val="000000" w:themeColor="text1"/>
        </w:rPr>
        <w:t xml:space="preserve">split will be 50/50 for Kennebunk, 1/3-1/3-1/3 </w:t>
      </w:r>
      <w:r w:rsidR="00136284">
        <w:rPr>
          <w:rFonts w:cstheme="minorHAnsi"/>
          <w:color w:val="000000" w:themeColor="text1"/>
        </w:rPr>
        <w:t xml:space="preserve">each </w:t>
      </w:r>
      <w:r>
        <w:rPr>
          <w:rFonts w:cstheme="minorHAnsi"/>
          <w:color w:val="000000" w:themeColor="text1"/>
        </w:rPr>
        <w:t>for Wells/North Berwick and Biddeford/Saco.</w:t>
      </w:r>
      <w:bookmarkStart w:id="0" w:name="_GoBack"/>
      <w:bookmarkEnd w:id="0"/>
    </w:p>
    <w:p w14:paraId="7685A6E2" w14:textId="250DC700" w:rsidR="00315099" w:rsidRPr="00315099" w:rsidRDefault="00315099" w:rsidP="00315099">
      <w:pPr>
        <w:pStyle w:val="ListParagraph"/>
        <w:numPr>
          <w:ilvl w:val="0"/>
          <w:numId w:val="40"/>
        </w:numPr>
        <w:spacing w:line="360" w:lineRule="auto"/>
        <w:rPr>
          <w:rFonts w:cstheme="minorHAnsi"/>
          <w:color w:val="000000" w:themeColor="text1"/>
        </w:rPr>
      </w:pPr>
      <w:r>
        <w:rPr>
          <w:rFonts w:cstheme="minorHAnsi"/>
          <w:b/>
          <w:bCs/>
          <w:color w:val="000000" w:themeColor="text1"/>
          <w:u w:val="single"/>
        </w:rPr>
        <w:t>Reports from municipalities:</w:t>
      </w:r>
    </w:p>
    <w:p w14:paraId="1C98128F" w14:textId="2730EE4F" w:rsidR="00315099" w:rsidRDefault="00315099" w:rsidP="00315099">
      <w:pPr>
        <w:pStyle w:val="ListParagraph"/>
        <w:numPr>
          <w:ilvl w:val="1"/>
          <w:numId w:val="40"/>
        </w:numPr>
        <w:spacing w:line="360" w:lineRule="auto"/>
        <w:rPr>
          <w:rFonts w:cstheme="minorHAnsi"/>
          <w:color w:val="000000" w:themeColor="text1"/>
        </w:rPr>
      </w:pPr>
      <w:r>
        <w:rPr>
          <w:rFonts w:cstheme="minorHAnsi"/>
          <w:color w:val="000000" w:themeColor="text1"/>
        </w:rPr>
        <w:t xml:space="preserve">Nothing specific other than the acknowledgement that </w:t>
      </w:r>
      <w:r w:rsidRPr="00315099">
        <w:rPr>
          <w:rFonts w:cstheme="minorHAnsi"/>
          <w:color w:val="000000" w:themeColor="text1"/>
        </w:rPr>
        <w:t>It’s spring and getting muddy on the trail</w:t>
      </w:r>
      <w:r>
        <w:rPr>
          <w:rFonts w:cstheme="minorHAnsi"/>
          <w:color w:val="000000" w:themeColor="text1"/>
        </w:rPr>
        <w:t>.</w:t>
      </w:r>
    </w:p>
    <w:p w14:paraId="1B3305DF" w14:textId="7417805D" w:rsidR="00315099" w:rsidRPr="00315099" w:rsidRDefault="00315099" w:rsidP="00315099">
      <w:pPr>
        <w:pStyle w:val="ListParagraph"/>
        <w:numPr>
          <w:ilvl w:val="0"/>
          <w:numId w:val="40"/>
        </w:numPr>
        <w:spacing w:line="360" w:lineRule="auto"/>
        <w:rPr>
          <w:rFonts w:cstheme="minorHAnsi"/>
          <w:color w:val="000000" w:themeColor="text1"/>
          <w:u w:val="single"/>
        </w:rPr>
      </w:pPr>
      <w:r w:rsidRPr="00315099">
        <w:rPr>
          <w:rFonts w:cstheme="minorHAnsi"/>
          <w:b/>
          <w:bCs/>
          <w:color w:val="000000" w:themeColor="text1"/>
          <w:u w:val="single"/>
        </w:rPr>
        <w:t>New Business:</w:t>
      </w:r>
    </w:p>
    <w:p w14:paraId="44A4753C" w14:textId="5604309D" w:rsidR="00315099" w:rsidRPr="00315099" w:rsidRDefault="00315099" w:rsidP="00315099">
      <w:pPr>
        <w:pStyle w:val="ListParagraph"/>
        <w:numPr>
          <w:ilvl w:val="1"/>
          <w:numId w:val="40"/>
        </w:numPr>
        <w:spacing w:line="360" w:lineRule="auto"/>
        <w:rPr>
          <w:rFonts w:cstheme="minorHAnsi"/>
          <w:color w:val="000000" w:themeColor="text1"/>
          <w:u w:val="single"/>
        </w:rPr>
      </w:pPr>
      <w:r>
        <w:rPr>
          <w:rFonts w:cstheme="minorHAnsi"/>
          <w:color w:val="000000" w:themeColor="text1"/>
        </w:rPr>
        <w:t>None reported.</w:t>
      </w:r>
    </w:p>
    <w:p w14:paraId="79C9CC13" w14:textId="37DE6544" w:rsidR="00315099" w:rsidRPr="00315099" w:rsidRDefault="00315099" w:rsidP="00315099">
      <w:pPr>
        <w:pStyle w:val="ListParagraph"/>
        <w:numPr>
          <w:ilvl w:val="0"/>
          <w:numId w:val="40"/>
        </w:numPr>
        <w:spacing w:line="360" w:lineRule="auto"/>
        <w:rPr>
          <w:rFonts w:cstheme="minorHAnsi"/>
          <w:color w:val="000000" w:themeColor="text1"/>
          <w:u w:val="single"/>
        </w:rPr>
      </w:pPr>
      <w:r>
        <w:rPr>
          <w:rFonts w:cstheme="minorHAnsi"/>
          <w:b/>
          <w:bCs/>
          <w:color w:val="000000" w:themeColor="text1"/>
          <w:u w:val="single"/>
        </w:rPr>
        <w:t>Adjourn:</w:t>
      </w:r>
    </w:p>
    <w:p w14:paraId="69DFA570" w14:textId="2A16260D" w:rsidR="00315099" w:rsidRPr="00315099" w:rsidRDefault="00315099" w:rsidP="00315099">
      <w:pPr>
        <w:pStyle w:val="ListParagraph"/>
        <w:numPr>
          <w:ilvl w:val="1"/>
          <w:numId w:val="40"/>
        </w:numPr>
        <w:spacing w:line="360" w:lineRule="auto"/>
        <w:rPr>
          <w:rFonts w:cstheme="minorHAnsi"/>
          <w:color w:val="000000" w:themeColor="text1"/>
          <w:u w:val="single"/>
        </w:rPr>
      </w:pPr>
      <w:r>
        <w:rPr>
          <w:rFonts w:cstheme="minorHAnsi"/>
          <w:color w:val="000000" w:themeColor="text1"/>
        </w:rPr>
        <w:t>Motion to adjourn by Tad, second by Bryan. Meeting adjourned at 10:14 AM</w:t>
      </w:r>
    </w:p>
    <w:p w14:paraId="5D06687B" w14:textId="77777777" w:rsidR="00315099" w:rsidRPr="00315099" w:rsidRDefault="00315099" w:rsidP="00315099">
      <w:pPr>
        <w:pStyle w:val="ListParagraph"/>
        <w:numPr>
          <w:ilvl w:val="0"/>
          <w:numId w:val="40"/>
        </w:numPr>
        <w:spacing w:line="360" w:lineRule="auto"/>
        <w:rPr>
          <w:rFonts w:cs="Arial"/>
          <w:b/>
          <w:u w:val="single"/>
        </w:rPr>
      </w:pPr>
      <w:r w:rsidRPr="00315099">
        <w:rPr>
          <w:rFonts w:cs="Arial"/>
          <w:b/>
          <w:u w:val="single"/>
        </w:rPr>
        <w:t>Next meeting: April 8, 2020</w:t>
      </w:r>
    </w:p>
    <w:p w14:paraId="0D815CCF" w14:textId="77777777" w:rsidR="00D235DB" w:rsidRPr="00315099" w:rsidRDefault="00D235DB" w:rsidP="00315099">
      <w:pPr>
        <w:spacing w:line="360" w:lineRule="auto"/>
        <w:rPr>
          <w:rFonts w:cstheme="minorHAnsi"/>
          <w:color w:val="000000" w:themeColor="text1"/>
        </w:rPr>
      </w:pPr>
    </w:p>
    <w:p w14:paraId="17F15A64" w14:textId="12757C1B" w:rsidR="005C5AD5" w:rsidRDefault="00315099" w:rsidP="00315099">
      <w:pPr>
        <w:spacing w:line="360" w:lineRule="auto"/>
        <w:rPr>
          <w:rFonts w:cstheme="minorHAnsi"/>
          <w:color w:val="000000" w:themeColor="text1"/>
        </w:rPr>
      </w:pPr>
      <w:r>
        <w:rPr>
          <w:rFonts w:cstheme="minorHAnsi"/>
          <w:color w:val="000000" w:themeColor="text1"/>
        </w:rPr>
        <w:t>Respectfully submitted,</w:t>
      </w:r>
    </w:p>
    <w:p w14:paraId="4026C823" w14:textId="3C4BA86C" w:rsidR="00315099" w:rsidRDefault="00315099" w:rsidP="00315099">
      <w:pPr>
        <w:spacing w:line="360" w:lineRule="auto"/>
        <w:rPr>
          <w:rFonts w:cstheme="minorHAnsi"/>
          <w:color w:val="000000" w:themeColor="text1"/>
        </w:rPr>
      </w:pPr>
      <w:r>
        <w:rPr>
          <w:rFonts w:cstheme="minorHAnsi"/>
          <w:color w:val="000000" w:themeColor="text1"/>
        </w:rPr>
        <w:t>Carole Brush</w:t>
      </w:r>
    </w:p>
    <w:p w14:paraId="4C021CA7" w14:textId="02A05651" w:rsidR="0021648F" w:rsidRPr="00D901C8" w:rsidRDefault="00315099" w:rsidP="00D901C8">
      <w:pPr>
        <w:spacing w:line="360" w:lineRule="auto"/>
        <w:rPr>
          <w:rFonts w:cstheme="minorHAnsi"/>
          <w:color w:val="000000" w:themeColor="text1"/>
        </w:rPr>
      </w:pPr>
      <w:r>
        <w:rPr>
          <w:rFonts w:cstheme="minorHAnsi"/>
          <w:color w:val="000000" w:themeColor="text1"/>
        </w:rPr>
        <w:t>ETMD Executive Director</w:t>
      </w:r>
    </w:p>
    <w:sectPr w:rsidR="0021648F" w:rsidRPr="00D901C8" w:rsidSect="006E0C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15:restartNumberingAfterBreak="0">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C24226"/>
    <w:multiLevelType w:val="hybridMultilevel"/>
    <w:tmpl w:val="8C565B9C"/>
    <w:lvl w:ilvl="0" w:tplc="0C66ED4E">
      <w:start w:val="1"/>
      <w:numFmt w:val="decimal"/>
      <w:lvlText w:val="%1."/>
      <w:lvlJc w:val="left"/>
      <w:pPr>
        <w:ind w:left="360" w:hanging="360"/>
      </w:pPr>
      <w:rPr>
        <w:rFonts w:hint="default"/>
        <w:b w:val="0"/>
        <w:bCs/>
      </w:rPr>
    </w:lvl>
    <w:lvl w:ilvl="1" w:tplc="04090019">
      <w:start w:val="1"/>
      <w:numFmt w:val="lowerLetter"/>
      <w:lvlText w:val="%2."/>
      <w:lvlJc w:val="left"/>
      <w:pPr>
        <w:ind w:left="1120" w:hanging="360"/>
      </w:pPr>
    </w:lvl>
    <w:lvl w:ilvl="2" w:tplc="0409001B">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3" w15:restartNumberingAfterBreak="0">
    <w:nsid w:val="0BE04F9F"/>
    <w:multiLevelType w:val="hybridMultilevel"/>
    <w:tmpl w:val="25467A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210D31"/>
    <w:multiLevelType w:val="hybridMultilevel"/>
    <w:tmpl w:val="20C2F2B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6"/>
  </w:num>
  <w:num w:numId="3">
    <w:abstractNumId w:val="23"/>
  </w:num>
  <w:num w:numId="4">
    <w:abstractNumId w:val="27"/>
  </w:num>
  <w:num w:numId="5">
    <w:abstractNumId w:val="37"/>
  </w:num>
  <w:num w:numId="6">
    <w:abstractNumId w:val="18"/>
  </w:num>
  <w:num w:numId="7">
    <w:abstractNumId w:val="35"/>
  </w:num>
  <w:num w:numId="8">
    <w:abstractNumId w:val="10"/>
  </w:num>
  <w:num w:numId="9">
    <w:abstractNumId w:val="20"/>
  </w:num>
  <w:num w:numId="10">
    <w:abstractNumId w:val="30"/>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22"/>
  </w:num>
  <w:num w:numId="16">
    <w:abstractNumId w:val="28"/>
  </w:num>
  <w:num w:numId="17">
    <w:abstractNumId w:val="19"/>
  </w:num>
  <w:num w:numId="18">
    <w:abstractNumId w:val="26"/>
  </w:num>
  <w:num w:numId="19">
    <w:abstractNumId w:val="24"/>
  </w:num>
  <w:num w:numId="20">
    <w:abstractNumId w:val="11"/>
  </w:num>
  <w:num w:numId="21">
    <w:abstractNumId w:val="12"/>
  </w:num>
  <w:num w:numId="22">
    <w:abstractNumId w:val="8"/>
  </w:num>
  <w:num w:numId="23">
    <w:abstractNumId w:val="14"/>
  </w:num>
  <w:num w:numId="24">
    <w:abstractNumId w:val="6"/>
  </w:num>
  <w:num w:numId="25">
    <w:abstractNumId w:val="29"/>
  </w:num>
  <w:num w:numId="26">
    <w:abstractNumId w:val="9"/>
  </w:num>
  <w:num w:numId="27">
    <w:abstractNumId w:val="4"/>
  </w:num>
  <w:num w:numId="28">
    <w:abstractNumId w:val="7"/>
  </w:num>
  <w:num w:numId="29">
    <w:abstractNumId w:val="21"/>
  </w:num>
  <w:num w:numId="30">
    <w:abstractNumId w:val="17"/>
  </w:num>
  <w:num w:numId="31">
    <w:abstractNumId w:val="16"/>
  </w:num>
  <w:num w:numId="32">
    <w:abstractNumId w:val="13"/>
  </w:num>
  <w:num w:numId="33">
    <w:abstractNumId w:val="32"/>
  </w:num>
  <w:num w:numId="34">
    <w:abstractNumId w:val="34"/>
  </w:num>
  <w:num w:numId="35">
    <w:abstractNumId w:val="5"/>
  </w:num>
  <w:num w:numId="36">
    <w:abstractNumId w:val="31"/>
  </w:num>
  <w:num w:numId="37">
    <w:abstractNumId w:val="25"/>
  </w:num>
  <w:num w:numId="38">
    <w:abstractNumId w:val="3"/>
  </w:num>
  <w:num w:numId="39">
    <w:abstractNumId w:val="15"/>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8DB"/>
    <w:rsid w:val="00000ED6"/>
    <w:rsid w:val="0000235D"/>
    <w:rsid w:val="0000433C"/>
    <w:rsid w:val="00011A95"/>
    <w:rsid w:val="00014E78"/>
    <w:rsid w:val="000267C0"/>
    <w:rsid w:val="00042366"/>
    <w:rsid w:val="000532EB"/>
    <w:rsid w:val="00070E7C"/>
    <w:rsid w:val="000A497D"/>
    <w:rsid w:val="000A7CFC"/>
    <w:rsid w:val="000C0AC2"/>
    <w:rsid w:val="000D4A8A"/>
    <w:rsid w:val="000E1F2E"/>
    <w:rsid w:val="000F740B"/>
    <w:rsid w:val="0010072F"/>
    <w:rsid w:val="00136284"/>
    <w:rsid w:val="00140FC7"/>
    <w:rsid w:val="00152CBC"/>
    <w:rsid w:val="001750D8"/>
    <w:rsid w:val="001907A8"/>
    <w:rsid w:val="0019462A"/>
    <w:rsid w:val="001A1F31"/>
    <w:rsid w:val="001B2ED2"/>
    <w:rsid w:val="001C7FAA"/>
    <w:rsid w:val="001D68BB"/>
    <w:rsid w:val="001E56A6"/>
    <w:rsid w:val="001F7064"/>
    <w:rsid w:val="001F7F0A"/>
    <w:rsid w:val="00201DB9"/>
    <w:rsid w:val="0020625B"/>
    <w:rsid w:val="002068C7"/>
    <w:rsid w:val="00213D9A"/>
    <w:rsid w:val="00216374"/>
    <w:rsid w:val="0021648F"/>
    <w:rsid w:val="00222A39"/>
    <w:rsid w:val="00283020"/>
    <w:rsid w:val="002A7A2A"/>
    <w:rsid w:val="002B30FE"/>
    <w:rsid w:val="002C0B38"/>
    <w:rsid w:val="002C2CAB"/>
    <w:rsid w:val="002C5A40"/>
    <w:rsid w:val="002D15B4"/>
    <w:rsid w:val="002F5538"/>
    <w:rsid w:val="00306D0F"/>
    <w:rsid w:val="00315099"/>
    <w:rsid w:val="003264CF"/>
    <w:rsid w:val="00335026"/>
    <w:rsid w:val="00340069"/>
    <w:rsid w:val="00340C11"/>
    <w:rsid w:val="00354401"/>
    <w:rsid w:val="003605C4"/>
    <w:rsid w:val="00363CAD"/>
    <w:rsid w:val="00367DCA"/>
    <w:rsid w:val="003775E1"/>
    <w:rsid w:val="0038281B"/>
    <w:rsid w:val="00384F7A"/>
    <w:rsid w:val="00387AB4"/>
    <w:rsid w:val="003A5D16"/>
    <w:rsid w:val="003A61F0"/>
    <w:rsid w:val="003B7158"/>
    <w:rsid w:val="003C5BB0"/>
    <w:rsid w:val="003D0A48"/>
    <w:rsid w:val="003D6DFC"/>
    <w:rsid w:val="003E6211"/>
    <w:rsid w:val="003E6BAD"/>
    <w:rsid w:val="003F3122"/>
    <w:rsid w:val="00417570"/>
    <w:rsid w:val="004204B0"/>
    <w:rsid w:val="00437777"/>
    <w:rsid w:val="00447324"/>
    <w:rsid w:val="0047202C"/>
    <w:rsid w:val="00482050"/>
    <w:rsid w:val="004A5D0F"/>
    <w:rsid w:val="004B1C63"/>
    <w:rsid w:val="004B2508"/>
    <w:rsid w:val="004B7CA7"/>
    <w:rsid w:val="004C6C9D"/>
    <w:rsid w:val="004D3487"/>
    <w:rsid w:val="004D7D51"/>
    <w:rsid w:val="004E5D61"/>
    <w:rsid w:val="0050591C"/>
    <w:rsid w:val="00506156"/>
    <w:rsid w:val="00507752"/>
    <w:rsid w:val="00511B46"/>
    <w:rsid w:val="00512E8E"/>
    <w:rsid w:val="0051474B"/>
    <w:rsid w:val="0052435C"/>
    <w:rsid w:val="0052723C"/>
    <w:rsid w:val="00530A7A"/>
    <w:rsid w:val="0053106B"/>
    <w:rsid w:val="00535D4A"/>
    <w:rsid w:val="00547B88"/>
    <w:rsid w:val="00580D4D"/>
    <w:rsid w:val="00587C2C"/>
    <w:rsid w:val="005922F1"/>
    <w:rsid w:val="0059405D"/>
    <w:rsid w:val="00595F3D"/>
    <w:rsid w:val="00595FFB"/>
    <w:rsid w:val="005B3B5A"/>
    <w:rsid w:val="005C5AD5"/>
    <w:rsid w:val="005C5CFB"/>
    <w:rsid w:val="005C6F10"/>
    <w:rsid w:val="005D01D4"/>
    <w:rsid w:val="005D4C1A"/>
    <w:rsid w:val="005D6241"/>
    <w:rsid w:val="005E1D8C"/>
    <w:rsid w:val="005F0FDB"/>
    <w:rsid w:val="00610BB7"/>
    <w:rsid w:val="0061569A"/>
    <w:rsid w:val="00616C74"/>
    <w:rsid w:val="00627AA7"/>
    <w:rsid w:val="00630161"/>
    <w:rsid w:val="00633A05"/>
    <w:rsid w:val="006344DE"/>
    <w:rsid w:val="00640EEF"/>
    <w:rsid w:val="006542E9"/>
    <w:rsid w:val="0065436F"/>
    <w:rsid w:val="00655E27"/>
    <w:rsid w:val="00664EB0"/>
    <w:rsid w:val="00671673"/>
    <w:rsid w:val="006764B4"/>
    <w:rsid w:val="0068132A"/>
    <w:rsid w:val="006B779A"/>
    <w:rsid w:val="006C3CBC"/>
    <w:rsid w:val="006C4772"/>
    <w:rsid w:val="006C5344"/>
    <w:rsid w:val="006D2F5E"/>
    <w:rsid w:val="006E0CA7"/>
    <w:rsid w:val="006E3B72"/>
    <w:rsid w:val="006F0C25"/>
    <w:rsid w:val="006F2459"/>
    <w:rsid w:val="006F2717"/>
    <w:rsid w:val="006F58BE"/>
    <w:rsid w:val="006F7D40"/>
    <w:rsid w:val="00710270"/>
    <w:rsid w:val="0072072A"/>
    <w:rsid w:val="00720CEB"/>
    <w:rsid w:val="0072402D"/>
    <w:rsid w:val="00765F71"/>
    <w:rsid w:val="00776FEA"/>
    <w:rsid w:val="00782346"/>
    <w:rsid w:val="007870C1"/>
    <w:rsid w:val="007A23D4"/>
    <w:rsid w:val="007B0CFB"/>
    <w:rsid w:val="007B7C8A"/>
    <w:rsid w:val="007D5486"/>
    <w:rsid w:val="007E112C"/>
    <w:rsid w:val="007E178A"/>
    <w:rsid w:val="007E6FF8"/>
    <w:rsid w:val="0080183D"/>
    <w:rsid w:val="008151C7"/>
    <w:rsid w:val="008200B7"/>
    <w:rsid w:val="00824B61"/>
    <w:rsid w:val="008264DB"/>
    <w:rsid w:val="00832855"/>
    <w:rsid w:val="00840245"/>
    <w:rsid w:val="00840612"/>
    <w:rsid w:val="00863842"/>
    <w:rsid w:val="00866CF7"/>
    <w:rsid w:val="00883FBE"/>
    <w:rsid w:val="008845FF"/>
    <w:rsid w:val="008A3F66"/>
    <w:rsid w:val="008C4176"/>
    <w:rsid w:val="008C6466"/>
    <w:rsid w:val="008D0228"/>
    <w:rsid w:val="008D027F"/>
    <w:rsid w:val="008D6F69"/>
    <w:rsid w:val="008E28DB"/>
    <w:rsid w:val="008E2CB1"/>
    <w:rsid w:val="008F0B2A"/>
    <w:rsid w:val="00904204"/>
    <w:rsid w:val="00910E40"/>
    <w:rsid w:val="00917B4A"/>
    <w:rsid w:val="00920E8D"/>
    <w:rsid w:val="00922B1E"/>
    <w:rsid w:val="00936127"/>
    <w:rsid w:val="009416A1"/>
    <w:rsid w:val="00961FCD"/>
    <w:rsid w:val="009773EE"/>
    <w:rsid w:val="00980E49"/>
    <w:rsid w:val="009A2F81"/>
    <w:rsid w:val="009B0683"/>
    <w:rsid w:val="009C0E5B"/>
    <w:rsid w:val="009C4212"/>
    <w:rsid w:val="009E5396"/>
    <w:rsid w:val="009E7CBD"/>
    <w:rsid w:val="009F18B7"/>
    <w:rsid w:val="00A01D88"/>
    <w:rsid w:val="00A038B6"/>
    <w:rsid w:val="00A1570A"/>
    <w:rsid w:val="00A238D8"/>
    <w:rsid w:val="00A246EB"/>
    <w:rsid w:val="00A4458F"/>
    <w:rsid w:val="00A53AC7"/>
    <w:rsid w:val="00A56E49"/>
    <w:rsid w:val="00A6491A"/>
    <w:rsid w:val="00A66956"/>
    <w:rsid w:val="00A72BBB"/>
    <w:rsid w:val="00A73E71"/>
    <w:rsid w:val="00A93AD8"/>
    <w:rsid w:val="00AC2128"/>
    <w:rsid w:val="00AC7455"/>
    <w:rsid w:val="00AE32BD"/>
    <w:rsid w:val="00AF3FD7"/>
    <w:rsid w:val="00B175A7"/>
    <w:rsid w:val="00B21696"/>
    <w:rsid w:val="00B30AE8"/>
    <w:rsid w:val="00B32592"/>
    <w:rsid w:val="00B424F3"/>
    <w:rsid w:val="00B55254"/>
    <w:rsid w:val="00B61CDA"/>
    <w:rsid w:val="00B82CD2"/>
    <w:rsid w:val="00B85225"/>
    <w:rsid w:val="00B909CF"/>
    <w:rsid w:val="00BC437D"/>
    <w:rsid w:val="00BC5318"/>
    <w:rsid w:val="00BF57B7"/>
    <w:rsid w:val="00BF7476"/>
    <w:rsid w:val="00C05E56"/>
    <w:rsid w:val="00C1736A"/>
    <w:rsid w:val="00C20AD6"/>
    <w:rsid w:val="00C269CF"/>
    <w:rsid w:val="00C37DEE"/>
    <w:rsid w:val="00C41EC9"/>
    <w:rsid w:val="00C511C0"/>
    <w:rsid w:val="00C557B6"/>
    <w:rsid w:val="00C622AB"/>
    <w:rsid w:val="00C62562"/>
    <w:rsid w:val="00C64F99"/>
    <w:rsid w:val="00C7074C"/>
    <w:rsid w:val="00C862A3"/>
    <w:rsid w:val="00C87DB3"/>
    <w:rsid w:val="00CA4BD9"/>
    <w:rsid w:val="00CB165D"/>
    <w:rsid w:val="00CB62F7"/>
    <w:rsid w:val="00CD7AAF"/>
    <w:rsid w:val="00CE2D2D"/>
    <w:rsid w:val="00CF104D"/>
    <w:rsid w:val="00CF57F5"/>
    <w:rsid w:val="00CF78A8"/>
    <w:rsid w:val="00D02909"/>
    <w:rsid w:val="00D0522D"/>
    <w:rsid w:val="00D14B3D"/>
    <w:rsid w:val="00D235DB"/>
    <w:rsid w:val="00D32775"/>
    <w:rsid w:val="00D33F66"/>
    <w:rsid w:val="00D466AC"/>
    <w:rsid w:val="00D54884"/>
    <w:rsid w:val="00D55BD4"/>
    <w:rsid w:val="00D56B78"/>
    <w:rsid w:val="00D72A44"/>
    <w:rsid w:val="00D901C8"/>
    <w:rsid w:val="00D9207C"/>
    <w:rsid w:val="00D92E00"/>
    <w:rsid w:val="00D941A8"/>
    <w:rsid w:val="00DA4DE6"/>
    <w:rsid w:val="00DC7508"/>
    <w:rsid w:val="00DD34BF"/>
    <w:rsid w:val="00DD7D20"/>
    <w:rsid w:val="00E14D6B"/>
    <w:rsid w:val="00E15D59"/>
    <w:rsid w:val="00E17B71"/>
    <w:rsid w:val="00E3544D"/>
    <w:rsid w:val="00E510E2"/>
    <w:rsid w:val="00E61241"/>
    <w:rsid w:val="00E656AB"/>
    <w:rsid w:val="00E70041"/>
    <w:rsid w:val="00E760C4"/>
    <w:rsid w:val="00E8257D"/>
    <w:rsid w:val="00E837D1"/>
    <w:rsid w:val="00E86412"/>
    <w:rsid w:val="00E93EEA"/>
    <w:rsid w:val="00EA6533"/>
    <w:rsid w:val="00EB71F9"/>
    <w:rsid w:val="00EB7C46"/>
    <w:rsid w:val="00EC07A1"/>
    <w:rsid w:val="00ED0EEB"/>
    <w:rsid w:val="00EE77BF"/>
    <w:rsid w:val="00F14649"/>
    <w:rsid w:val="00F20921"/>
    <w:rsid w:val="00F21F54"/>
    <w:rsid w:val="00F227BD"/>
    <w:rsid w:val="00F27043"/>
    <w:rsid w:val="00F50F1D"/>
    <w:rsid w:val="00F62EAD"/>
    <w:rsid w:val="00F74761"/>
    <w:rsid w:val="00F76F02"/>
    <w:rsid w:val="00F8477A"/>
    <w:rsid w:val="00F877A9"/>
    <w:rsid w:val="00FA017C"/>
    <w:rsid w:val="00FB5E42"/>
    <w:rsid w:val="00FC01C3"/>
    <w:rsid w:val="00FC3D01"/>
    <w:rsid w:val="00FE2289"/>
    <w:rsid w:val="00FE5D54"/>
    <w:rsid w:val="00FE7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DD2344"/>
  <w15:docId w15:val="{F8C71E42-9EF7-B346-8AD0-EBCBE85E4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CA7"/>
  </w:style>
  <w:style w:type="paragraph" w:styleId="Heading1">
    <w:name w:val="heading 1"/>
    <w:basedOn w:val="Normal"/>
    <w:next w:val="Normal"/>
    <w:link w:val="Heading1Char"/>
    <w:uiPriority w:val="9"/>
    <w:qFormat/>
    <w:rsid w:val="006E0CA7"/>
    <w:pPr>
      <w:spacing w:before="600" w:line="360" w:lineRule="auto"/>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6E0CA7"/>
    <w:pPr>
      <w:spacing w:before="320" w:line="36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E0CA7"/>
    <w:pPr>
      <w:spacing w:before="320" w:line="360" w:lineRule="auto"/>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6E0CA7"/>
    <w:pPr>
      <w:spacing w:before="280" w:line="360" w:lineRule="auto"/>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6E0CA7"/>
    <w:pPr>
      <w:spacing w:before="280" w:line="360" w:lineRule="auto"/>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6E0CA7"/>
    <w:pPr>
      <w:spacing w:before="280" w:after="80" w:line="360" w:lineRule="auto"/>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E0CA7"/>
    <w:pPr>
      <w:spacing w:before="280" w:line="360" w:lineRule="auto"/>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6E0CA7"/>
    <w:pPr>
      <w:spacing w:before="28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6E0CA7"/>
    <w:pPr>
      <w:spacing w:before="28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CA7"/>
    <w:pPr>
      <w:ind w:left="720"/>
      <w:contextualSpacing/>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character" w:customStyle="1" w:styleId="Heading1Char">
    <w:name w:val="Heading 1 Char"/>
    <w:basedOn w:val="DefaultParagraphFont"/>
    <w:link w:val="Heading1"/>
    <w:uiPriority w:val="9"/>
    <w:rsid w:val="006E0CA7"/>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semiHidden/>
    <w:rsid w:val="006E0CA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E0CA7"/>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6E0CA7"/>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6E0CA7"/>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6E0CA7"/>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E0CA7"/>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6E0CA7"/>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6E0CA7"/>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6E0CA7"/>
    <w:rPr>
      <w:b/>
      <w:bCs/>
      <w:sz w:val="18"/>
      <w:szCs w:val="18"/>
    </w:rPr>
  </w:style>
  <w:style w:type="paragraph" w:styleId="Title">
    <w:name w:val="Title"/>
    <w:basedOn w:val="Normal"/>
    <w:next w:val="Normal"/>
    <w:link w:val="TitleChar"/>
    <w:uiPriority w:val="10"/>
    <w:qFormat/>
    <w:rsid w:val="006E0CA7"/>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6E0CA7"/>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6E0CA7"/>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6E0CA7"/>
    <w:rPr>
      <w:i/>
      <w:iCs/>
      <w:color w:val="808080" w:themeColor="text1" w:themeTint="7F"/>
      <w:spacing w:val="10"/>
      <w:sz w:val="24"/>
      <w:szCs w:val="24"/>
    </w:rPr>
  </w:style>
  <w:style w:type="character" w:styleId="Strong">
    <w:name w:val="Strong"/>
    <w:basedOn w:val="DefaultParagraphFont"/>
    <w:uiPriority w:val="22"/>
    <w:qFormat/>
    <w:rsid w:val="006E0CA7"/>
    <w:rPr>
      <w:b/>
      <w:bCs/>
      <w:spacing w:val="0"/>
    </w:rPr>
  </w:style>
  <w:style w:type="character" w:styleId="Emphasis">
    <w:name w:val="Emphasis"/>
    <w:uiPriority w:val="20"/>
    <w:qFormat/>
    <w:rsid w:val="006E0CA7"/>
    <w:rPr>
      <w:b/>
      <w:bCs/>
      <w:i/>
      <w:iCs/>
      <w:color w:val="auto"/>
    </w:rPr>
  </w:style>
  <w:style w:type="paragraph" w:styleId="NoSpacing">
    <w:name w:val="No Spacing"/>
    <w:basedOn w:val="Normal"/>
    <w:link w:val="NoSpacingChar"/>
    <w:uiPriority w:val="1"/>
    <w:qFormat/>
    <w:rsid w:val="006E0CA7"/>
  </w:style>
  <w:style w:type="character" w:customStyle="1" w:styleId="NoSpacingChar">
    <w:name w:val="No Spacing Char"/>
    <w:basedOn w:val="DefaultParagraphFont"/>
    <w:link w:val="NoSpacing"/>
    <w:uiPriority w:val="1"/>
    <w:rsid w:val="006E0CA7"/>
  </w:style>
  <w:style w:type="paragraph" w:styleId="Quote">
    <w:name w:val="Quote"/>
    <w:basedOn w:val="Normal"/>
    <w:next w:val="Normal"/>
    <w:link w:val="QuoteChar"/>
    <w:uiPriority w:val="29"/>
    <w:qFormat/>
    <w:rsid w:val="006E0CA7"/>
    <w:rPr>
      <w:color w:val="5A5A5A" w:themeColor="text1" w:themeTint="A5"/>
    </w:rPr>
  </w:style>
  <w:style w:type="character" w:customStyle="1" w:styleId="QuoteChar">
    <w:name w:val="Quote Char"/>
    <w:basedOn w:val="DefaultParagraphFont"/>
    <w:link w:val="Quote"/>
    <w:uiPriority w:val="29"/>
    <w:rsid w:val="006E0CA7"/>
    <w:rPr>
      <w:color w:val="5A5A5A" w:themeColor="text1" w:themeTint="A5"/>
    </w:rPr>
  </w:style>
  <w:style w:type="paragraph" w:styleId="IntenseQuote">
    <w:name w:val="Intense Quote"/>
    <w:basedOn w:val="Normal"/>
    <w:next w:val="Normal"/>
    <w:link w:val="IntenseQuoteChar"/>
    <w:uiPriority w:val="30"/>
    <w:qFormat/>
    <w:rsid w:val="006E0CA7"/>
    <w:pPr>
      <w:spacing w:before="320" w:after="480"/>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6E0CA7"/>
    <w:rPr>
      <w:rFonts w:asciiTheme="majorHAnsi" w:eastAsiaTheme="majorEastAsia" w:hAnsiTheme="majorHAnsi" w:cstheme="majorBidi"/>
      <w:i/>
      <w:iCs/>
      <w:sz w:val="20"/>
      <w:szCs w:val="20"/>
    </w:rPr>
  </w:style>
  <w:style w:type="character" w:styleId="SubtleEmphasis">
    <w:name w:val="Subtle Emphasis"/>
    <w:uiPriority w:val="19"/>
    <w:qFormat/>
    <w:rsid w:val="006E0CA7"/>
    <w:rPr>
      <w:i/>
      <w:iCs/>
      <w:color w:val="5A5A5A" w:themeColor="text1" w:themeTint="A5"/>
    </w:rPr>
  </w:style>
  <w:style w:type="character" w:styleId="IntenseEmphasis">
    <w:name w:val="Intense Emphasis"/>
    <w:uiPriority w:val="21"/>
    <w:qFormat/>
    <w:rsid w:val="006E0CA7"/>
    <w:rPr>
      <w:b/>
      <w:bCs/>
      <w:i/>
      <w:iCs/>
      <w:color w:val="auto"/>
      <w:u w:val="single"/>
    </w:rPr>
  </w:style>
  <w:style w:type="character" w:styleId="SubtleReference">
    <w:name w:val="Subtle Reference"/>
    <w:uiPriority w:val="31"/>
    <w:qFormat/>
    <w:rsid w:val="006E0CA7"/>
    <w:rPr>
      <w:smallCaps/>
    </w:rPr>
  </w:style>
  <w:style w:type="character" w:styleId="IntenseReference">
    <w:name w:val="Intense Reference"/>
    <w:uiPriority w:val="32"/>
    <w:qFormat/>
    <w:rsid w:val="006E0CA7"/>
    <w:rPr>
      <w:b/>
      <w:bCs/>
      <w:smallCaps/>
      <w:color w:val="auto"/>
    </w:rPr>
  </w:style>
  <w:style w:type="character" w:styleId="BookTitle">
    <w:name w:val="Book Title"/>
    <w:uiPriority w:val="33"/>
    <w:qFormat/>
    <w:rsid w:val="006E0CA7"/>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6E0CA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E2210-C501-DC4E-9672-4BFC6FDA6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Pages>
  <Words>1215</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Carole Brush</cp:lastModifiedBy>
  <cp:revision>4</cp:revision>
  <cp:lastPrinted>2020-03-11T21:04:00Z</cp:lastPrinted>
  <dcterms:created xsi:type="dcterms:W3CDTF">2020-03-11T16:29:00Z</dcterms:created>
  <dcterms:modified xsi:type="dcterms:W3CDTF">2020-03-11T21:30:00Z</dcterms:modified>
</cp:coreProperties>
</file>