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02" w:rsidRPr="004D3B28" w:rsidRDefault="005F3002" w:rsidP="005F3002">
      <w:pPr>
        <w:jc w:val="center"/>
        <w:rPr>
          <w:rFonts w:asciiTheme="minorHAnsi" w:hAnsiTheme="minorHAnsi"/>
          <w:b/>
        </w:rPr>
      </w:pPr>
      <w:r w:rsidRPr="004D3B28">
        <w:rPr>
          <w:rFonts w:asciiTheme="minorHAnsi" w:hAnsiTheme="minorHAnsi"/>
          <w:b/>
        </w:rPr>
        <w:t xml:space="preserve">ETMD </w:t>
      </w:r>
      <w:r w:rsidR="00595510" w:rsidRPr="004D3B28">
        <w:rPr>
          <w:rFonts w:asciiTheme="minorHAnsi" w:hAnsiTheme="minorHAnsi"/>
          <w:b/>
        </w:rPr>
        <w:t>Board of Directors</w:t>
      </w:r>
    </w:p>
    <w:p w:rsidR="005F3002" w:rsidRPr="004D3B28" w:rsidRDefault="00595510" w:rsidP="005F3002">
      <w:pPr>
        <w:jc w:val="center"/>
        <w:rPr>
          <w:rFonts w:asciiTheme="minorHAnsi" w:hAnsiTheme="minorHAnsi"/>
        </w:rPr>
      </w:pPr>
      <w:r w:rsidRPr="004D3B28">
        <w:rPr>
          <w:rFonts w:asciiTheme="minorHAnsi" w:hAnsiTheme="minorHAnsi"/>
        </w:rPr>
        <w:t xml:space="preserve">Minutes, </w:t>
      </w:r>
      <w:r w:rsidR="00126543" w:rsidRPr="004D3B28">
        <w:rPr>
          <w:rFonts w:asciiTheme="minorHAnsi" w:hAnsiTheme="minorHAnsi"/>
        </w:rPr>
        <w:t>10-14-2015</w:t>
      </w:r>
    </w:p>
    <w:p w:rsidR="005F3002" w:rsidRPr="004D3B28" w:rsidRDefault="005F3002">
      <w:pPr>
        <w:rPr>
          <w:rFonts w:asciiTheme="minorHAnsi" w:hAnsiTheme="minorHAnsi"/>
        </w:rPr>
      </w:pPr>
    </w:p>
    <w:p w:rsidR="00A54C7C" w:rsidRPr="004D3B28" w:rsidRDefault="00A54C7C">
      <w:pPr>
        <w:rPr>
          <w:rFonts w:asciiTheme="minorHAnsi" w:hAnsiTheme="minorHAnsi"/>
          <w:b/>
        </w:rPr>
        <w:sectPr w:rsidR="00A54C7C" w:rsidRPr="004D3B28" w:rsidSect="001434F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F3002" w:rsidRPr="004D3B28" w:rsidRDefault="005F3002">
      <w:pPr>
        <w:rPr>
          <w:rFonts w:asciiTheme="minorHAnsi" w:hAnsiTheme="minorHAnsi"/>
          <w:b/>
        </w:rPr>
      </w:pPr>
      <w:r w:rsidRPr="004D3B28">
        <w:rPr>
          <w:rFonts w:asciiTheme="minorHAnsi" w:hAnsiTheme="minorHAnsi"/>
          <w:b/>
        </w:rPr>
        <w:lastRenderedPageBreak/>
        <w:t>Attendees</w:t>
      </w:r>
    </w:p>
    <w:p w:rsidR="005F3002" w:rsidRPr="004D3B28" w:rsidRDefault="005F3002" w:rsidP="008B7538">
      <w:pPr>
        <w:ind w:left="180"/>
        <w:rPr>
          <w:rFonts w:asciiTheme="minorHAnsi" w:hAnsiTheme="minorHAnsi"/>
        </w:rPr>
      </w:pPr>
      <w:r w:rsidRPr="004D3B28">
        <w:rPr>
          <w:rFonts w:asciiTheme="minorHAnsi" w:hAnsiTheme="minorHAnsi"/>
        </w:rPr>
        <w:t>Joe Yuhas, ETA</w:t>
      </w:r>
    </w:p>
    <w:p w:rsidR="005F3002" w:rsidRPr="004D3B28" w:rsidRDefault="005F3002" w:rsidP="008B7538">
      <w:pPr>
        <w:ind w:left="180"/>
        <w:rPr>
          <w:rFonts w:asciiTheme="minorHAnsi" w:hAnsiTheme="minorHAnsi"/>
        </w:rPr>
      </w:pPr>
      <w:r w:rsidRPr="004D3B28">
        <w:rPr>
          <w:rFonts w:asciiTheme="minorHAnsi" w:hAnsiTheme="minorHAnsi"/>
        </w:rPr>
        <w:t>Jim Bucar, ETA</w:t>
      </w:r>
    </w:p>
    <w:p w:rsidR="005F3002" w:rsidRPr="004D3B28" w:rsidRDefault="005F3002" w:rsidP="008B7538">
      <w:pPr>
        <w:ind w:left="180"/>
        <w:rPr>
          <w:rFonts w:asciiTheme="minorHAnsi" w:hAnsiTheme="minorHAnsi"/>
        </w:rPr>
      </w:pPr>
      <w:r w:rsidRPr="004D3B28">
        <w:rPr>
          <w:rFonts w:asciiTheme="minorHAnsi" w:hAnsiTheme="minorHAnsi"/>
        </w:rPr>
        <w:t>Megan McLaughlin, OOB</w:t>
      </w:r>
    </w:p>
    <w:p w:rsidR="00126543" w:rsidRPr="004D3B28" w:rsidRDefault="00126543" w:rsidP="008B7538">
      <w:pPr>
        <w:ind w:left="180"/>
        <w:rPr>
          <w:rFonts w:asciiTheme="minorHAnsi" w:hAnsiTheme="minorHAnsi"/>
        </w:rPr>
      </w:pPr>
      <w:proofErr w:type="spellStart"/>
      <w:r w:rsidRPr="004D3B28">
        <w:rPr>
          <w:rFonts w:asciiTheme="minorHAnsi" w:hAnsiTheme="minorHAnsi"/>
        </w:rPr>
        <w:t>Valdine</w:t>
      </w:r>
      <w:proofErr w:type="spellEnd"/>
      <w:r w:rsidRPr="004D3B28">
        <w:rPr>
          <w:rFonts w:asciiTheme="minorHAnsi" w:hAnsiTheme="minorHAnsi"/>
        </w:rPr>
        <w:t xml:space="preserve"> </w:t>
      </w:r>
      <w:proofErr w:type="spellStart"/>
      <w:r w:rsidRPr="004D3B28">
        <w:rPr>
          <w:rFonts w:asciiTheme="minorHAnsi" w:hAnsiTheme="minorHAnsi"/>
        </w:rPr>
        <w:t>Camire</w:t>
      </w:r>
      <w:proofErr w:type="spellEnd"/>
      <w:r w:rsidRPr="004D3B28">
        <w:rPr>
          <w:rFonts w:asciiTheme="minorHAnsi" w:hAnsiTheme="minorHAnsi"/>
        </w:rPr>
        <w:t>, OOB</w:t>
      </w:r>
    </w:p>
    <w:p w:rsidR="005F3002" w:rsidRPr="004D3B28" w:rsidRDefault="00DA182E" w:rsidP="008B7538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Tom McCallu</w:t>
      </w:r>
      <w:r w:rsidR="005F3002" w:rsidRPr="004D3B28">
        <w:rPr>
          <w:rFonts w:asciiTheme="minorHAnsi" w:hAnsiTheme="minorHAnsi"/>
        </w:rPr>
        <w:t>m, S. Berwick</w:t>
      </w:r>
    </w:p>
    <w:p w:rsidR="00126543" w:rsidRPr="004D3B28" w:rsidRDefault="00126543" w:rsidP="008B7538">
      <w:pPr>
        <w:ind w:left="180"/>
        <w:rPr>
          <w:rFonts w:asciiTheme="minorHAnsi" w:hAnsiTheme="minorHAnsi"/>
        </w:rPr>
      </w:pPr>
      <w:r w:rsidRPr="004D3B28">
        <w:rPr>
          <w:rFonts w:asciiTheme="minorHAnsi" w:hAnsiTheme="minorHAnsi"/>
        </w:rPr>
        <w:t>Bill Reichl, Scarborough</w:t>
      </w:r>
    </w:p>
    <w:p w:rsidR="00126543" w:rsidRPr="004D3B28" w:rsidRDefault="00DA182E" w:rsidP="008B7538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Eric LaB</w:t>
      </w:r>
      <w:r w:rsidR="00126543" w:rsidRPr="004D3B28">
        <w:rPr>
          <w:rFonts w:asciiTheme="minorHAnsi" w:hAnsiTheme="minorHAnsi"/>
        </w:rPr>
        <w:t>elle, Kennebunk</w:t>
      </w:r>
    </w:p>
    <w:p w:rsidR="00126543" w:rsidRPr="004D3B28" w:rsidRDefault="00DA182E" w:rsidP="008B7538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Carole Brush, ETMD </w:t>
      </w:r>
      <w:proofErr w:type="spellStart"/>
      <w:r>
        <w:rPr>
          <w:rFonts w:asciiTheme="minorHAnsi" w:hAnsiTheme="minorHAnsi"/>
        </w:rPr>
        <w:t>Executive</w:t>
      </w:r>
      <w:r w:rsidR="00126543" w:rsidRPr="004D3B28">
        <w:rPr>
          <w:rFonts w:asciiTheme="minorHAnsi" w:hAnsiTheme="minorHAnsi"/>
        </w:rPr>
        <w:t>Director</w:t>
      </w:r>
      <w:proofErr w:type="spellEnd"/>
    </w:p>
    <w:p w:rsidR="00A54C7C" w:rsidRPr="004D3B28" w:rsidRDefault="00A54C7C" w:rsidP="005F3002">
      <w:pPr>
        <w:ind w:left="720"/>
        <w:rPr>
          <w:rFonts w:asciiTheme="minorHAnsi" w:hAnsiTheme="minorHAnsi"/>
          <w:b/>
        </w:rPr>
      </w:pPr>
      <w:r w:rsidRPr="004D3B28">
        <w:rPr>
          <w:rFonts w:asciiTheme="minorHAnsi" w:hAnsiTheme="minorHAnsi"/>
          <w:b/>
        </w:rPr>
        <w:lastRenderedPageBreak/>
        <w:t>Absent</w:t>
      </w:r>
    </w:p>
    <w:p w:rsidR="00A54C7C" w:rsidRPr="004D3B28" w:rsidRDefault="00A54C7C" w:rsidP="0078505F">
      <w:pPr>
        <w:ind w:left="900"/>
        <w:rPr>
          <w:rFonts w:asciiTheme="minorHAnsi" w:hAnsiTheme="minorHAnsi"/>
        </w:rPr>
      </w:pPr>
      <w:r w:rsidRPr="004D3B28">
        <w:rPr>
          <w:rFonts w:asciiTheme="minorHAnsi" w:hAnsiTheme="minorHAnsi"/>
        </w:rPr>
        <w:t>John Andrews, ETA</w:t>
      </w:r>
    </w:p>
    <w:p w:rsidR="00A54C7C" w:rsidRPr="004D3B28" w:rsidRDefault="00A54C7C" w:rsidP="0078505F">
      <w:pPr>
        <w:ind w:left="900"/>
        <w:rPr>
          <w:rFonts w:asciiTheme="minorHAnsi" w:hAnsiTheme="minorHAnsi"/>
        </w:rPr>
      </w:pPr>
      <w:r w:rsidRPr="004D3B28">
        <w:rPr>
          <w:rFonts w:asciiTheme="minorHAnsi" w:hAnsiTheme="minorHAnsi"/>
        </w:rPr>
        <w:t>Bob Hamblen, Saco</w:t>
      </w:r>
    </w:p>
    <w:p w:rsidR="00A54C7C" w:rsidRPr="004D3B28" w:rsidRDefault="00A54C7C" w:rsidP="0078505F">
      <w:pPr>
        <w:ind w:left="900"/>
        <w:rPr>
          <w:rFonts w:asciiTheme="minorHAnsi" w:hAnsiTheme="minorHAnsi"/>
        </w:rPr>
      </w:pPr>
      <w:r w:rsidRPr="004D3B28">
        <w:rPr>
          <w:rFonts w:asciiTheme="minorHAnsi" w:hAnsiTheme="minorHAnsi"/>
        </w:rPr>
        <w:t xml:space="preserve">Tad </w:t>
      </w:r>
      <w:proofErr w:type="spellStart"/>
      <w:r w:rsidRPr="004D3B28">
        <w:rPr>
          <w:rFonts w:asciiTheme="minorHAnsi" w:hAnsiTheme="minorHAnsi"/>
        </w:rPr>
        <w:t>Redway</w:t>
      </w:r>
      <w:proofErr w:type="spellEnd"/>
      <w:r w:rsidRPr="004D3B28">
        <w:rPr>
          <w:rFonts w:asciiTheme="minorHAnsi" w:hAnsiTheme="minorHAnsi"/>
        </w:rPr>
        <w:t>, Arundel</w:t>
      </w:r>
    </w:p>
    <w:p w:rsidR="00A54C7C" w:rsidRPr="004D3B28" w:rsidRDefault="00A54C7C" w:rsidP="0078505F">
      <w:pPr>
        <w:ind w:left="900"/>
        <w:rPr>
          <w:rFonts w:asciiTheme="minorHAnsi" w:hAnsiTheme="minorHAnsi"/>
        </w:rPr>
      </w:pPr>
      <w:r w:rsidRPr="004D3B28">
        <w:rPr>
          <w:rFonts w:asciiTheme="minorHAnsi" w:hAnsiTheme="minorHAnsi"/>
        </w:rPr>
        <w:t xml:space="preserve">Greg </w:t>
      </w:r>
      <w:proofErr w:type="spellStart"/>
      <w:r w:rsidRPr="004D3B28">
        <w:rPr>
          <w:rFonts w:asciiTheme="minorHAnsi" w:hAnsiTheme="minorHAnsi"/>
        </w:rPr>
        <w:t>Tansley</w:t>
      </w:r>
      <w:proofErr w:type="spellEnd"/>
      <w:r w:rsidRPr="004D3B28">
        <w:rPr>
          <w:rFonts w:asciiTheme="minorHAnsi" w:hAnsiTheme="minorHAnsi"/>
        </w:rPr>
        <w:t>, Biddeford</w:t>
      </w:r>
    </w:p>
    <w:p w:rsidR="00A54C7C" w:rsidRPr="004D3B28" w:rsidRDefault="00A54C7C" w:rsidP="0078505F">
      <w:pPr>
        <w:ind w:left="900"/>
        <w:rPr>
          <w:rFonts w:asciiTheme="minorHAnsi" w:hAnsiTheme="minorHAnsi"/>
        </w:rPr>
      </w:pPr>
      <w:r w:rsidRPr="004D3B28">
        <w:rPr>
          <w:rFonts w:asciiTheme="minorHAnsi" w:hAnsiTheme="minorHAnsi"/>
        </w:rPr>
        <w:t xml:space="preserve">Marianne </w:t>
      </w:r>
      <w:proofErr w:type="spellStart"/>
      <w:r w:rsidRPr="004D3B28">
        <w:rPr>
          <w:rFonts w:asciiTheme="minorHAnsi" w:hAnsiTheme="minorHAnsi"/>
        </w:rPr>
        <w:t>Goodine</w:t>
      </w:r>
      <w:proofErr w:type="spellEnd"/>
      <w:r w:rsidRPr="004D3B28">
        <w:rPr>
          <w:rFonts w:asciiTheme="minorHAnsi" w:hAnsiTheme="minorHAnsi"/>
        </w:rPr>
        <w:t>, Wells</w:t>
      </w:r>
    </w:p>
    <w:p w:rsidR="00A54C7C" w:rsidRPr="004D3B28" w:rsidRDefault="00A54C7C" w:rsidP="005F3002">
      <w:pPr>
        <w:ind w:left="720"/>
        <w:rPr>
          <w:rFonts w:asciiTheme="minorHAnsi" w:hAnsiTheme="minorHAnsi"/>
        </w:rPr>
      </w:pPr>
    </w:p>
    <w:p w:rsidR="00A54C7C" w:rsidRPr="004D3B28" w:rsidRDefault="00A54C7C" w:rsidP="00A54C7C">
      <w:pPr>
        <w:rPr>
          <w:rFonts w:asciiTheme="minorHAnsi" w:hAnsiTheme="minorHAnsi"/>
        </w:rPr>
      </w:pPr>
    </w:p>
    <w:p w:rsidR="00A54C7C" w:rsidRPr="004D3B28" w:rsidRDefault="00A54C7C" w:rsidP="00A54C7C">
      <w:pPr>
        <w:rPr>
          <w:rFonts w:asciiTheme="minorHAnsi" w:hAnsiTheme="minorHAnsi"/>
        </w:rPr>
        <w:sectPr w:rsidR="00A54C7C" w:rsidRPr="004D3B28" w:rsidSect="00A54C7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54C7C" w:rsidRPr="004D3B28" w:rsidRDefault="00A54C7C" w:rsidP="00A54C7C">
      <w:pPr>
        <w:rPr>
          <w:rFonts w:asciiTheme="minorHAnsi" w:hAnsiTheme="minorHAnsi"/>
        </w:rPr>
      </w:pPr>
    </w:p>
    <w:p w:rsidR="005F3002" w:rsidRPr="004D3B28" w:rsidRDefault="00595510">
      <w:pPr>
        <w:rPr>
          <w:rFonts w:asciiTheme="minorHAnsi" w:hAnsiTheme="minorHAnsi"/>
        </w:rPr>
      </w:pPr>
      <w:r w:rsidRPr="004D3B28">
        <w:rPr>
          <w:rFonts w:asciiTheme="minorHAnsi" w:hAnsiTheme="minorHAnsi"/>
        </w:rPr>
        <w:t>Meeting called to order at 8:42</w:t>
      </w:r>
    </w:p>
    <w:p w:rsidR="00595510" w:rsidRPr="004D3B28" w:rsidRDefault="00595510">
      <w:pPr>
        <w:rPr>
          <w:rFonts w:asciiTheme="minorHAnsi" w:hAnsiTheme="minorHAnsi"/>
        </w:rPr>
      </w:pPr>
    </w:p>
    <w:p w:rsidR="005F3002" w:rsidRPr="004D3B28" w:rsidRDefault="00595510" w:rsidP="005955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D3B28">
        <w:rPr>
          <w:rFonts w:asciiTheme="minorHAnsi" w:hAnsiTheme="minorHAnsi"/>
          <w:b/>
          <w:u w:val="single"/>
        </w:rPr>
        <w:t xml:space="preserve">Minutes of </w:t>
      </w:r>
      <w:r w:rsidR="00DA182E">
        <w:rPr>
          <w:rFonts w:asciiTheme="minorHAnsi" w:hAnsiTheme="minorHAnsi"/>
          <w:b/>
          <w:u w:val="single"/>
        </w:rPr>
        <w:t>September 9</w:t>
      </w:r>
      <w:r w:rsidRPr="004D3B28">
        <w:rPr>
          <w:rFonts w:asciiTheme="minorHAnsi" w:hAnsiTheme="minorHAnsi"/>
          <w:b/>
          <w:u w:val="single"/>
        </w:rPr>
        <w:t>, 2015:</w:t>
      </w:r>
      <w:r w:rsidRPr="004D3B28">
        <w:rPr>
          <w:rFonts w:asciiTheme="minorHAnsi" w:hAnsiTheme="minorHAnsi"/>
          <w:b/>
        </w:rPr>
        <w:t xml:space="preserve"> </w:t>
      </w:r>
      <w:r w:rsidRPr="004D3B28">
        <w:rPr>
          <w:rFonts w:asciiTheme="minorHAnsi" w:hAnsiTheme="minorHAnsi"/>
        </w:rPr>
        <w:t>JY moves to accept, 2</w:t>
      </w:r>
      <w:r w:rsidRPr="004D3B28">
        <w:rPr>
          <w:rFonts w:asciiTheme="minorHAnsi" w:hAnsiTheme="minorHAnsi"/>
          <w:vertAlign w:val="superscript"/>
        </w:rPr>
        <w:t>nd</w:t>
      </w:r>
      <w:r w:rsidRPr="004D3B28">
        <w:rPr>
          <w:rFonts w:asciiTheme="minorHAnsi" w:hAnsiTheme="minorHAnsi"/>
        </w:rPr>
        <w:t xml:space="preserve"> by JB, all in favor.</w:t>
      </w:r>
    </w:p>
    <w:p w:rsidR="00595510" w:rsidRPr="004D3B28" w:rsidRDefault="00595510" w:rsidP="005955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D3B28">
        <w:rPr>
          <w:rFonts w:asciiTheme="minorHAnsi" w:hAnsiTheme="minorHAnsi"/>
          <w:b/>
          <w:u w:val="single"/>
        </w:rPr>
        <w:t>Current Financial Report:</w:t>
      </w:r>
      <w:r w:rsidRPr="004D3B28">
        <w:rPr>
          <w:rFonts w:asciiTheme="minorHAnsi" w:hAnsiTheme="minorHAnsi"/>
        </w:rPr>
        <w:t xml:space="preserve">  Everything on track.  </w:t>
      </w:r>
      <w:r w:rsidR="00020B9B" w:rsidRPr="004D3B28">
        <w:rPr>
          <w:rFonts w:asciiTheme="minorHAnsi" w:hAnsiTheme="minorHAnsi"/>
        </w:rPr>
        <w:t>JY moves to accept the financial report, 2</w:t>
      </w:r>
      <w:r w:rsidR="00020B9B" w:rsidRPr="004D3B28">
        <w:rPr>
          <w:rFonts w:asciiTheme="minorHAnsi" w:hAnsiTheme="minorHAnsi"/>
          <w:vertAlign w:val="superscript"/>
        </w:rPr>
        <w:t>nd</w:t>
      </w:r>
      <w:r w:rsidR="00020B9B" w:rsidRPr="004D3B28">
        <w:rPr>
          <w:rFonts w:asciiTheme="minorHAnsi" w:hAnsiTheme="minorHAnsi"/>
        </w:rPr>
        <w:t xml:space="preserve"> by JB, all in favor.</w:t>
      </w:r>
    </w:p>
    <w:p w:rsidR="00020B9B" w:rsidRPr="004D3B28" w:rsidRDefault="00020B9B" w:rsidP="00595510">
      <w:pPr>
        <w:pStyle w:val="ListParagraph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4D3B28">
        <w:rPr>
          <w:rFonts w:asciiTheme="minorHAnsi" w:hAnsiTheme="minorHAnsi"/>
          <w:b/>
          <w:u w:val="single"/>
        </w:rPr>
        <w:t>ETMD Priorities</w:t>
      </w:r>
    </w:p>
    <w:p w:rsidR="00020B9B" w:rsidRPr="004D3B28" w:rsidRDefault="00020B9B" w:rsidP="00020B9B">
      <w:pPr>
        <w:pStyle w:val="ListParagraph"/>
        <w:numPr>
          <w:ilvl w:val="1"/>
          <w:numId w:val="1"/>
        </w:numPr>
        <w:rPr>
          <w:rFonts w:asciiTheme="minorHAnsi" w:hAnsiTheme="minorHAnsi"/>
          <w:u w:val="single"/>
        </w:rPr>
      </w:pPr>
      <w:r w:rsidRPr="004D3B28">
        <w:rPr>
          <w:rFonts w:asciiTheme="minorHAnsi" w:hAnsiTheme="minorHAnsi"/>
        </w:rPr>
        <w:t>Maintenance and Reports:</w:t>
      </w:r>
    </w:p>
    <w:p w:rsidR="00020B9B" w:rsidRPr="004D3B28" w:rsidRDefault="00020B9B" w:rsidP="00020B9B">
      <w:pPr>
        <w:pStyle w:val="ListParagraph"/>
        <w:numPr>
          <w:ilvl w:val="2"/>
          <w:numId w:val="1"/>
        </w:numPr>
        <w:rPr>
          <w:rFonts w:asciiTheme="minorHAnsi" w:hAnsiTheme="minorHAnsi"/>
          <w:u w:val="single"/>
        </w:rPr>
      </w:pPr>
      <w:r w:rsidRPr="004D3B28">
        <w:rPr>
          <w:rFonts w:asciiTheme="minorHAnsi" w:hAnsiTheme="minorHAnsi"/>
        </w:rPr>
        <w:t>Missing Saco/OOB marker</w:t>
      </w:r>
    </w:p>
    <w:p w:rsidR="00020B9B" w:rsidRPr="004D3B28" w:rsidRDefault="00020B9B" w:rsidP="00020B9B">
      <w:pPr>
        <w:pStyle w:val="ListParagraph"/>
        <w:numPr>
          <w:ilvl w:val="2"/>
          <w:numId w:val="1"/>
        </w:numPr>
        <w:rPr>
          <w:rFonts w:asciiTheme="minorHAnsi" w:hAnsiTheme="minorHAnsi"/>
          <w:u w:val="single"/>
        </w:rPr>
      </w:pPr>
      <w:r w:rsidRPr="004D3B28">
        <w:rPr>
          <w:rFonts w:asciiTheme="minorHAnsi" w:hAnsiTheme="minorHAnsi"/>
        </w:rPr>
        <w:t>Saco has graffiti problem and soft sand areas</w:t>
      </w:r>
    </w:p>
    <w:p w:rsidR="00020B9B" w:rsidRPr="004D3B28" w:rsidRDefault="00DA182E" w:rsidP="00020B9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Biddeford is missing on </w:t>
      </w:r>
      <w:r w:rsidR="00020B9B" w:rsidRPr="004D3B28">
        <w:rPr>
          <w:rFonts w:asciiTheme="minorHAnsi" w:hAnsiTheme="minorHAnsi"/>
        </w:rPr>
        <w:t>road signs</w:t>
      </w:r>
    </w:p>
    <w:p w:rsidR="00020B9B" w:rsidRPr="004D3B28" w:rsidRDefault="00DA182E" w:rsidP="00020B9B">
      <w:pPr>
        <w:pStyle w:val="ListParagraph"/>
        <w:numPr>
          <w:ilvl w:val="2"/>
          <w:numId w:val="1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Arundel</w:t>
      </w:r>
      <w:r w:rsidR="00020B9B" w:rsidRPr="004D3B28">
        <w:rPr>
          <w:rFonts w:asciiTheme="minorHAnsi" w:hAnsiTheme="minorHAnsi"/>
        </w:rPr>
        <w:t xml:space="preserve"> fixed wash outs, has broken </w:t>
      </w:r>
      <w:proofErr w:type="spellStart"/>
      <w:r w:rsidR="00020B9B" w:rsidRPr="004D3B28">
        <w:rPr>
          <w:rFonts w:asciiTheme="minorHAnsi" w:hAnsiTheme="minorHAnsi"/>
        </w:rPr>
        <w:t>plexiglass</w:t>
      </w:r>
      <w:proofErr w:type="spellEnd"/>
      <w:r w:rsidR="00020B9B" w:rsidRPr="004D3B28">
        <w:rPr>
          <w:rFonts w:asciiTheme="minorHAnsi" w:hAnsiTheme="minorHAnsi"/>
        </w:rPr>
        <w:t xml:space="preserve"> in kiosk</w:t>
      </w:r>
    </w:p>
    <w:p w:rsidR="00020B9B" w:rsidRPr="004D3B28" w:rsidRDefault="00020B9B" w:rsidP="00020B9B">
      <w:pPr>
        <w:pStyle w:val="ListParagraph"/>
        <w:numPr>
          <w:ilvl w:val="2"/>
          <w:numId w:val="1"/>
        </w:numPr>
        <w:rPr>
          <w:rFonts w:asciiTheme="minorHAnsi" w:hAnsiTheme="minorHAnsi"/>
          <w:u w:val="single"/>
        </w:rPr>
      </w:pPr>
      <w:r w:rsidRPr="004D3B28">
        <w:rPr>
          <w:rFonts w:asciiTheme="minorHAnsi" w:hAnsiTheme="minorHAnsi"/>
        </w:rPr>
        <w:t>Kennebunk has issues with abutments to bridge of turnpike</w:t>
      </w:r>
    </w:p>
    <w:p w:rsidR="00020B9B" w:rsidRPr="004D3B28" w:rsidRDefault="00020B9B" w:rsidP="00020B9B">
      <w:pPr>
        <w:pStyle w:val="ListParagraph"/>
        <w:numPr>
          <w:ilvl w:val="2"/>
          <w:numId w:val="1"/>
        </w:numPr>
        <w:rPr>
          <w:rFonts w:asciiTheme="minorHAnsi" w:hAnsiTheme="minorHAnsi"/>
          <w:u w:val="single"/>
        </w:rPr>
      </w:pPr>
      <w:r w:rsidRPr="004D3B28">
        <w:rPr>
          <w:rFonts w:asciiTheme="minorHAnsi" w:hAnsiTheme="minorHAnsi"/>
        </w:rPr>
        <w:t>OOB has some small mud holes</w:t>
      </w:r>
    </w:p>
    <w:p w:rsidR="00020B9B" w:rsidRPr="004D3B28" w:rsidRDefault="00020B9B" w:rsidP="00020B9B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D3B28">
        <w:rPr>
          <w:rFonts w:asciiTheme="minorHAnsi" w:hAnsiTheme="minorHAnsi"/>
        </w:rPr>
        <w:t>BR will bring up the idea of a Parks and Rec Meeting to the SMART Group</w:t>
      </w:r>
    </w:p>
    <w:p w:rsidR="00020B9B" w:rsidRPr="004D3B28" w:rsidRDefault="00020B9B" w:rsidP="00DA182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D3B28">
        <w:rPr>
          <w:rFonts w:asciiTheme="minorHAnsi" w:hAnsiTheme="minorHAnsi"/>
        </w:rPr>
        <w:t xml:space="preserve">Scarborough has had </w:t>
      </w:r>
      <w:r w:rsidR="006D5BEA" w:rsidRPr="004D3B28">
        <w:rPr>
          <w:rFonts w:asciiTheme="minorHAnsi" w:hAnsiTheme="minorHAnsi"/>
        </w:rPr>
        <w:t>some push back wit</w:t>
      </w:r>
      <w:r w:rsidRPr="004D3B28">
        <w:rPr>
          <w:rFonts w:asciiTheme="minorHAnsi" w:hAnsiTheme="minorHAnsi"/>
        </w:rPr>
        <w:t xml:space="preserve">h </w:t>
      </w:r>
      <w:r w:rsidR="006D5BEA" w:rsidRPr="004D3B28">
        <w:rPr>
          <w:rFonts w:asciiTheme="minorHAnsi" w:hAnsiTheme="minorHAnsi"/>
        </w:rPr>
        <w:t>DEP and Army Corps about the trail alignment for the southern half of the trail.  Additi</w:t>
      </w:r>
      <w:r w:rsidR="00B70495">
        <w:rPr>
          <w:rFonts w:asciiTheme="minorHAnsi" w:hAnsiTheme="minorHAnsi"/>
        </w:rPr>
        <w:t>onally several bats in the State</w:t>
      </w:r>
      <w:r w:rsidR="006D5BEA" w:rsidRPr="004D3B28">
        <w:rPr>
          <w:rFonts w:asciiTheme="minorHAnsi" w:hAnsiTheme="minorHAnsi"/>
        </w:rPr>
        <w:t xml:space="preserve"> of Maine are now protected and they need to be monitored and accounted for.  </w:t>
      </w:r>
    </w:p>
    <w:p w:rsidR="00E43914" w:rsidRPr="004D3B28" w:rsidRDefault="00E43914" w:rsidP="00DA182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D3B28">
        <w:rPr>
          <w:rFonts w:asciiTheme="minorHAnsi" w:hAnsiTheme="minorHAnsi"/>
        </w:rPr>
        <w:t>ETMD needs to be aware of the By Laws &amp; Policies.</w:t>
      </w:r>
    </w:p>
    <w:p w:rsidR="00E43914" w:rsidRPr="004D3B28" w:rsidRDefault="00E43914" w:rsidP="00DA182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D3B28">
        <w:rPr>
          <w:rFonts w:asciiTheme="minorHAnsi" w:hAnsiTheme="minorHAnsi"/>
        </w:rPr>
        <w:t>Looking at the option to put direction signs at trail crossings.</w:t>
      </w:r>
    </w:p>
    <w:p w:rsidR="00E43914" w:rsidRPr="004D3B28" w:rsidRDefault="00E43914" w:rsidP="00DA182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D3B28">
        <w:rPr>
          <w:rFonts w:asciiTheme="minorHAnsi" w:hAnsiTheme="minorHAnsi"/>
        </w:rPr>
        <w:t>Wor</w:t>
      </w:r>
      <w:r w:rsidR="00B70495">
        <w:rPr>
          <w:rFonts w:asciiTheme="minorHAnsi" w:hAnsiTheme="minorHAnsi"/>
        </w:rPr>
        <w:t>king with John Davis on a new C</w:t>
      </w:r>
      <w:r w:rsidRPr="004D3B28">
        <w:rPr>
          <w:rFonts w:asciiTheme="minorHAnsi" w:hAnsiTheme="minorHAnsi"/>
        </w:rPr>
        <w:t>LA for the trail to the Berwick.  CB will walk the proposed trail with TM.</w:t>
      </w:r>
    </w:p>
    <w:p w:rsidR="00E43914" w:rsidRPr="004D3B28" w:rsidRDefault="00E43914" w:rsidP="00DA182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D3B28">
        <w:rPr>
          <w:rFonts w:asciiTheme="minorHAnsi" w:hAnsiTheme="minorHAnsi"/>
        </w:rPr>
        <w:t xml:space="preserve">With new ETA staff there is not enough room in the office for everyone.  Will need to look at options for a new space or storage for ETMD files.  </w:t>
      </w:r>
    </w:p>
    <w:p w:rsidR="00E43914" w:rsidRPr="004D3B28" w:rsidRDefault="00E43914" w:rsidP="00E4391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D3B28">
        <w:rPr>
          <w:rFonts w:asciiTheme="minorHAnsi" w:hAnsiTheme="minorHAnsi"/>
          <w:b/>
          <w:u w:val="single"/>
        </w:rPr>
        <w:t xml:space="preserve">Trail Events: </w:t>
      </w:r>
      <w:r w:rsidR="00B70495">
        <w:rPr>
          <w:rFonts w:asciiTheme="minorHAnsi" w:hAnsiTheme="minorHAnsi"/>
        </w:rPr>
        <w:t xml:space="preserve">ETMD received $1,600 from </w:t>
      </w:r>
      <w:r w:rsidRPr="004D3B28">
        <w:rPr>
          <w:rFonts w:asciiTheme="minorHAnsi" w:hAnsiTheme="minorHAnsi"/>
        </w:rPr>
        <w:t>event</w:t>
      </w:r>
      <w:r w:rsidR="00B70495">
        <w:rPr>
          <w:rFonts w:asciiTheme="minorHAnsi" w:hAnsiTheme="minorHAnsi"/>
        </w:rPr>
        <w:t>s</w:t>
      </w:r>
      <w:r w:rsidRPr="004D3B28">
        <w:rPr>
          <w:rFonts w:asciiTheme="minorHAnsi" w:hAnsiTheme="minorHAnsi"/>
        </w:rPr>
        <w:t xml:space="preserve"> for 2015.</w:t>
      </w:r>
    </w:p>
    <w:p w:rsidR="00E43914" w:rsidRPr="004D3B28" w:rsidRDefault="00E43914" w:rsidP="00E4391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D3B28">
        <w:rPr>
          <w:rFonts w:asciiTheme="minorHAnsi" w:hAnsiTheme="minorHAnsi"/>
          <w:b/>
          <w:u w:val="single"/>
        </w:rPr>
        <w:t>Next Meeting:</w:t>
      </w:r>
      <w:r w:rsidRPr="004D3B28">
        <w:rPr>
          <w:rFonts w:asciiTheme="minorHAnsi" w:hAnsiTheme="minorHAnsi"/>
        </w:rPr>
        <w:t xml:space="preserve"> BR made a motion to move the next meeti</w:t>
      </w:r>
      <w:r w:rsidR="00B70495">
        <w:rPr>
          <w:rFonts w:asciiTheme="minorHAnsi" w:hAnsiTheme="minorHAnsi"/>
        </w:rPr>
        <w:t>ng to 11-18-2015 to avoid Veterans D</w:t>
      </w:r>
      <w:r w:rsidRPr="004D3B28">
        <w:rPr>
          <w:rFonts w:asciiTheme="minorHAnsi" w:hAnsiTheme="minorHAnsi"/>
        </w:rPr>
        <w:t>ay on 11-11-2105, 2</w:t>
      </w:r>
      <w:r w:rsidRPr="004D3B28">
        <w:rPr>
          <w:rFonts w:asciiTheme="minorHAnsi" w:hAnsiTheme="minorHAnsi"/>
          <w:vertAlign w:val="superscript"/>
        </w:rPr>
        <w:t>nd</w:t>
      </w:r>
      <w:r w:rsidRPr="004D3B28">
        <w:rPr>
          <w:rFonts w:asciiTheme="minorHAnsi" w:hAnsiTheme="minorHAnsi"/>
        </w:rPr>
        <w:t xml:space="preserve"> by JY, all in favor.  </w:t>
      </w:r>
    </w:p>
    <w:p w:rsidR="00E43914" w:rsidRPr="004D3B28" w:rsidRDefault="00E43914" w:rsidP="00DA182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00958">
        <w:rPr>
          <w:rFonts w:asciiTheme="minorHAnsi" w:hAnsiTheme="minorHAnsi"/>
          <w:b/>
          <w:u w:val="single"/>
        </w:rPr>
        <w:t>Adjourn:</w:t>
      </w:r>
      <w:r w:rsidRPr="00C00958">
        <w:rPr>
          <w:rFonts w:asciiTheme="minorHAnsi" w:hAnsiTheme="minorHAnsi"/>
        </w:rPr>
        <w:t xml:space="preserve"> JY moves to adjourn t</w:t>
      </w:r>
      <w:bookmarkStart w:id="0" w:name="_GoBack"/>
      <w:bookmarkEnd w:id="0"/>
      <w:r w:rsidRPr="00C00958">
        <w:rPr>
          <w:rFonts w:asciiTheme="minorHAnsi" w:hAnsiTheme="minorHAnsi"/>
        </w:rPr>
        <w:t>he meeting at 9:48, 2</w:t>
      </w:r>
      <w:r w:rsidRPr="00C00958">
        <w:rPr>
          <w:rFonts w:asciiTheme="minorHAnsi" w:hAnsiTheme="minorHAnsi"/>
          <w:vertAlign w:val="superscript"/>
        </w:rPr>
        <w:t>nd</w:t>
      </w:r>
      <w:r w:rsidRPr="00C00958">
        <w:rPr>
          <w:rFonts w:asciiTheme="minorHAnsi" w:hAnsiTheme="minorHAnsi"/>
        </w:rPr>
        <w:t xml:space="preserve"> by VJ, all in favor.</w:t>
      </w:r>
    </w:p>
    <w:sectPr w:rsidR="00E43914" w:rsidRPr="004D3B28" w:rsidSect="00A54C7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7AAA"/>
    <w:multiLevelType w:val="hybridMultilevel"/>
    <w:tmpl w:val="0C4AE860"/>
    <w:lvl w:ilvl="0" w:tplc="4E9886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7A38"/>
    <w:rsid w:val="00020B9B"/>
    <w:rsid w:val="0010720E"/>
    <w:rsid w:val="00126543"/>
    <w:rsid w:val="001434FE"/>
    <w:rsid w:val="00231A17"/>
    <w:rsid w:val="00264E96"/>
    <w:rsid w:val="004D3B28"/>
    <w:rsid w:val="00535BE4"/>
    <w:rsid w:val="00595510"/>
    <w:rsid w:val="005F3002"/>
    <w:rsid w:val="00694F41"/>
    <w:rsid w:val="006D5BEA"/>
    <w:rsid w:val="0078505F"/>
    <w:rsid w:val="00887A38"/>
    <w:rsid w:val="008B7538"/>
    <w:rsid w:val="00937AED"/>
    <w:rsid w:val="00983D93"/>
    <w:rsid w:val="00A54C7C"/>
    <w:rsid w:val="00B70495"/>
    <w:rsid w:val="00C00958"/>
    <w:rsid w:val="00DA182E"/>
    <w:rsid w:val="00E07BB6"/>
    <w:rsid w:val="00E43914"/>
    <w:rsid w:val="00F9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1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9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9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Andrews</dc:creator>
  <cp:lastModifiedBy>Larold</cp:lastModifiedBy>
  <cp:revision>2</cp:revision>
  <cp:lastPrinted>2015-09-24T20:58:00Z</cp:lastPrinted>
  <dcterms:created xsi:type="dcterms:W3CDTF">2016-03-03T03:20:00Z</dcterms:created>
  <dcterms:modified xsi:type="dcterms:W3CDTF">2016-03-03T03:20:00Z</dcterms:modified>
</cp:coreProperties>
</file>