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Pr="00DF12D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Cs w:val="24"/>
        </w:rPr>
      </w:pPr>
      <w:r w:rsidRPr="00DF12D1">
        <w:rPr>
          <w:rFonts w:asciiTheme="minorHAnsi" w:hAnsiTheme="minorHAnsi" w:cs="Arial"/>
          <w:b/>
          <w:szCs w:val="24"/>
        </w:rPr>
        <w:t xml:space="preserve">                </w:t>
      </w:r>
      <w:r w:rsidR="007B0CFB" w:rsidRPr="00DF12D1">
        <w:rPr>
          <w:rFonts w:asciiTheme="minorHAnsi" w:hAnsiTheme="minorHAnsi" w:cs="Arial"/>
          <w:b/>
          <w:szCs w:val="24"/>
        </w:rPr>
        <w:t xml:space="preserve">         </w:t>
      </w:r>
      <w:r w:rsidR="008E28DB" w:rsidRPr="00DF12D1">
        <w:rPr>
          <w:rFonts w:asciiTheme="minorHAnsi" w:hAnsiTheme="minorHAnsi" w:cs="Arial"/>
          <w:b/>
          <w:szCs w:val="24"/>
        </w:rPr>
        <w:t>ETMD Board of Directors –</w:t>
      </w:r>
      <w:r w:rsidR="00384F7A" w:rsidRPr="00DF12D1">
        <w:rPr>
          <w:rFonts w:asciiTheme="minorHAnsi" w:hAnsiTheme="minorHAnsi" w:cs="Arial"/>
          <w:b/>
          <w:color w:val="FF0000"/>
          <w:szCs w:val="24"/>
        </w:rPr>
        <w:t xml:space="preserve"> </w:t>
      </w:r>
      <w:r w:rsidR="00735F35">
        <w:rPr>
          <w:rFonts w:asciiTheme="minorHAnsi" w:hAnsiTheme="minorHAnsi" w:cs="Arial"/>
          <w:b/>
          <w:szCs w:val="24"/>
        </w:rPr>
        <w:t>Minutes</w:t>
      </w:r>
    </w:p>
    <w:p w:rsidR="008E28DB" w:rsidRPr="00DF12D1" w:rsidRDefault="007870C1" w:rsidP="007870C1">
      <w:pPr>
        <w:spacing w:line="360" w:lineRule="auto"/>
        <w:rPr>
          <w:rFonts w:asciiTheme="minorHAnsi" w:hAnsiTheme="minorHAnsi" w:cs="Arial"/>
          <w:b/>
          <w:szCs w:val="24"/>
        </w:rPr>
      </w:pPr>
      <w:r w:rsidRPr="00DF12D1">
        <w:rPr>
          <w:rFonts w:asciiTheme="minorHAnsi" w:hAnsiTheme="minorHAnsi" w:cs="Arial"/>
          <w:b/>
          <w:szCs w:val="24"/>
        </w:rPr>
        <w:t xml:space="preserve">                       </w:t>
      </w:r>
      <w:proofErr w:type="gramStart"/>
      <w:r w:rsidR="00437777" w:rsidRPr="00DF12D1">
        <w:rPr>
          <w:rFonts w:asciiTheme="minorHAnsi" w:hAnsiTheme="minorHAnsi" w:cs="Arial"/>
          <w:b/>
          <w:color w:val="FF0000"/>
          <w:szCs w:val="24"/>
        </w:rPr>
        <w:t>Kennebunk Town Hall</w:t>
      </w:r>
      <w:r w:rsidR="00152CBC" w:rsidRPr="00DF12D1">
        <w:rPr>
          <w:rFonts w:asciiTheme="minorHAnsi" w:hAnsiTheme="minorHAnsi" w:cs="Arial"/>
          <w:b/>
          <w:color w:val="FF0000"/>
          <w:szCs w:val="24"/>
        </w:rPr>
        <w:t xml:space="preserve"> </w:t>
      </w:r>
      <w:r w:rsidR="005B3B5A" w:rsidRPr="00DF12D1">
        <w:rPr>
          <w:rFonts w:asciiTheme="minorHAnsi" w:hAnsiTheme="minorHAnsi" w:cs="Arial"/>
          <w:b/>
          <w:color w:val="FF0000"/>
          <w:szCs w:val="24"/>
        </w:rPr>
        <w:t xml:space="preserve">- </w:t>
      </w:r>
      <w:r w:rsidR="00437777" w:rsidRPr="00DF12D1">
        <w:rPr>
          <w:rFonts w:asciiTheme="minorHAnsi" w:hAnsiTheme="minorHAnsi" w:cs="Arial"/>
          <w:b/>
          <w:color w:val="FF0000"/>
          <w:szCs w:val="24"/>
        </w:rPr>
        <w:t>Third</w:t>
      </w:r>
      <w:r w:rsidR="003F3122" w:rsidRPr="00DF12D1">
        <w:rPr>
          <w:rFonts w:asciiTheme="minorHAnsi" w:hAnsiTheme="minorHAnsi" w:cs="Arial"/>
          <w:b/>
          <w:color w:val="FF0000"/>
          <w:szCs w:val="24"/>
        </w:rPr>
        <w:t xml:space="preserve"> </w:t>
      </w:r>
      <w:r w:rsidR="005B3B5A" w:rsidRPr="00DF12D1">
        <w:rPr>
          <w:rFonts w:asciiTheme="minorHAnsi" w:hAnsiTheme="minorHAnsi" w:cs="Arial"/>
          <w:b/>
          <w:color w:val="FF0000"/>
          <w:szCs w:val="24"/>
        </w:rPr>
        <w:t xml:space="preserve">Floor </w:t>
      </w:r>
      <w:r w:rsidR="003F3122" w:rsidRPr="00DF12D1">
        <w:rPr>
          <w:rFonts w:asciiTheme="minorHAnsi" w:hAnsiTheme="minorHAnsi" w:cs="Arial"/>
          <w:b/>
          <w:color w:val="FF0000"/>
          <w:szCs w:val="24"/>
        </w:rPr>
        <w:t>Conference Rm</w:t>
      </w:r>
      <w:r w:rsidRPr="00DF12D1">
        <w:rPr>
          <w:rFonts w:asciiTheme="minorHAnsi" w:hAnsiTheme="minorHAnsi" w:cs="Arial"/>
          <w:b/>
          <w:color w:val="FF0000"/>
          <w:szCs w:val="24"/>
        </w:rPr>
        <w:t xml:space="preserve"> </w:t>
      </w:r>
      <w:r w:rsidR="009E5396" w:rsidRPr="00DF12D1">
        <w:rPr>
          <w:rFonts w:asciiTheme="minorHAnsi" w:hAnsiTheme="minorHAnsi" w:cs="Arial"/>
          <w:b/>
          <w:color w:val="FF0000"/>
          <w:szCs w:val="24"/>
        </w:rPr>
        <w:t>–</w:t>
      </w:r>
      <w:r w:rsidR="00F20921" w:rsidRPr="00DF12D1">
        <w:rPr>
          <w:rFonts w:asciiTheme="minorHAnsi" w:hAnsiTheme="minorHAnsi" w:cs="Arial"/>
          <w:b/>
          <w:color w:val="FF0000"/>
          <w:szCs w:val="24"/>
        </w:rPr>
        <w:t xml:space="preserve"> </w:t>
      </w:r>
      <w:r w:rsidR="00B424F3" w:rsidRPr="00DF12D1">
        <w:rPr>
          <w:rFonts w:asciiTheme="minorHAnsi" w:hAnsiTheme="minorHAnsi" w:cs="Arial"/>
          <w:b/>
          <w:color w:val="FF0000"/>
          <w:szCs w:val="24"/>
        </w:rPr>
        <w:t>June 8,</w:t>
      </w:r>
      <w:r w:rsidR="009E5396" w:rsidRPr="00DF12D1">
        <w:rPr>
          <w:rFonts w:asciiTheme="minorHAnsi" w:hAnsiTheme="minorHAnsi" w:cs="Arial"/>
          <w:b/>
          <w:color w:val="FF0000"/>
          <w:szCs w:val="24"/>
        </w:rPr>
        <w:t xml:space="preserve"> </w:t>
      </w:r>
      <w:r w:rsidR="00B424F3" w:rsidRPr="00DF12D1">
        <w:rPr>
          <w:rFonts w:asciiTheme="minorHAnsi" w:hAnsiTheme="minorHAnsi" w:cs="Arial"/>
          <w:b/>
          <w:color w:val="FF0000"/>
          <w:szCs w:val="24"/>
        </w:rPr>
        <w:t>2016</w:t>
      </w:r>
      <w:r w:rsidR="004E5D61" w:rsidRPr="00DF12D1">
        <w:rPr>
          <w:rFonts w:asciiTheme="minorHAnsi" w:hAnsiTheme="minorHAnsi" w:cs="Arial"/>
          <w:b/>
          <w:color w:val="FF0000"/>
          <w:szCs w:val="24"/>
        </w:rPr>
        <w:t xml:space="preserve"> </w:t>
      </w:r>
      <w:r w:rsidR="00F20921" w:rsidRPr="00DF12D1">
        <w:rPr>
          <w:rFonts w:asciiTheme="minorHAnsi" w:hAnsiTheme="minorHAnsi" w:cs="Arial"/>
          <w:b/>
          <w:color w:val="FF0000"/>
          <w:szCs w:val="24"/>
        </w:rPr>
        <w:t>- 8:30 – 10:3</w:t>
      </w:r>
      <w:r w:rsidR="008E28DB" w:rsidRPr="00DF12D1">
        <w:rPr>
          <w:rFonts w:asciiTheme="minorHAnsi" w:hAnsiTheme="minorHAnsi" w:cs="Arial"/>
          <w:b/>
          <w:color w:val="FF0000"/>
          <w:szCs w:val="24"/>
        </w:rPr>
        <w:t>0 a.m.</w:t>
      </w:r>
      <w:proofErr w:type="gramEnd"/>
      <w:r w:rsidRPr="00DF12D1">
        <w:rPr>
          <w:rFonts w:asciiTheme="minorHAnsi" w:hAnsiTheme="minorHAnsi" w:cs="Arial"/>
          <w:color w:val="FF0000"/>
          <w:szCs w:val="24"/>
        </w:rPr>
        <w:tab/>
      </w:r>
      <w:r w:rsidRPr="00DF12D1">
        <w:rPr>
          <w:rFonts w:asciiTheme="minorHAnsi" w:hAnsiTheme="minorHAnsi" w:cs="Arial"/>
          <w:color w:val="FF0000"/>
          <w:szCs w:val="24"/>
        </w:rPr>
        <w:tab/>
      </w:r>
      <w:r w:rsidRPr="00DF12D1">
        <w:rPr>
          <w:rFonts w:asciiTheme="minorHAnsi" w:hAnsiTheme="minorHAnsi" w:cs="Arial"/>
          <w:color w:val="FF0000"/>
          <w:szCs w:val="24"/>
        </w:rPr>
        <w:tab/>
      </w:r>
    </w:p>
    <w:p w:rsidR="0070610F" w:rsidRPr="00DF12D1" w:rsidRDefault="0070610F" w:rsidP="0070610F">
      <w:pPr>
        <w:spacing w:line="360" w:lineRule="auto"/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szCs w:val="24"/>
        </w:rPr>
        <w:t>In Attendance:</w:t>
      </w:r>
    </w:p>
    <w:p w:rsidR="0070610F" w:rsidRPr="00DF12D1" w:rsidRDefault="0070610F" w:rsidP="0070610F">
      <w:pPr>
        <w:ind w:left="630"/>
        <w:rPr>
          <w:rFonts w:asciiTheme="minorHAnsi" w:hAnsiTheme="minorHAnsi"/>
          <w:b/>
          <w:szCs w:val="24"/>
        </w:rPr>
      </w:pPr>
      <w:r w:rsidRPr="00DF12D1">
        <w:rPr>
          <w:rFonts w:asciiTheme="minorHAnsi" w:hAnsiTheme="minorHAnsi"/>
          <w:b/>
          <w:szCs w:val="24"/>
        </w:rPr>
        <w:t>Board:</w:t>
      </w:r>
    </w:p>
    <w:p w:rsidR="0070610F" w:rsidRPr="00DF12D1" w:rsidRDefault="0070610F" w:rsidP="0070610F">
      <w:pPr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szCs w:val="24"/>
        </w:rPr>
        <w:t>Marianne Goodine, Chair – Wells</w:t>
      </w:r>
    </w:p>
    <w:p w:rsidR="0070610F" w:rsidRPr="00DF12D1" w:rsidRDefault="0070610F" w:rsidP="0070610F">
      <w:pPr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szCs w:val="24"/>
        </w:rPr>
        <w:t>Bill Reichl, Vice-Chair – Scarborough</w:t>
      </w:r>
    </w:p>
    <w:p w:rsidR="0070610F" w:rsidRPr="00DF12D1" w:rsidRDefault="0070610F" w:rsidP="0070610F">
      <w:pPr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szCs w:val="24"/>
        </w:rPr>
        <w:t>Greg Tansley – Secretary – Biddeford</w:t>
      </w:r>
    </w:p>
    <w:p w:rsidR="0070610F" w:rsidRPr="00DF12D1" w:rsidRDefault="0070610F" w:rsidP="0070610F">
      <w:pPr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szCs w:val="24"/>
        </w:rPr>
        <w:t xml:space="preserve">Valdine Camire – </w:t>
      </w:r>
      <w:r w:rsidR="00735F35">
        <w:rPr>
          <w:rFonts w:asciiTheme="minorHAnsi" w:hAnsiTheme="minorHAnsi"/>
          <w:szCs w:val="24"/>
        </w:rPr>
        <w:t xml:space="preserve">Treasurer - </w:t>
      </w:r>
      <w:r w:rsidRPr="00DF12D1">
        <w:rPr>
          <w:rFonts w:asciiTheme="minorHAnsi" w:hAnsiTheme="minorHAnsi"/>
          <w:szCs w:val="24"/>
        </w:rPr>
        <w:t xml:space="preserve">Old Orchard Beach </w:t>
      </w:r>
    </w:p>
    <w:p w:rsidR="0070610F" w:rsidRPr="00DF12D1" w:rsidRDefault="0070610F" w:rsidP="0070610F">
      <w:pPr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szCs w:val="24"/>
        </w:rPr>
        <w:t>Bob Hamblen – Saco</w:t>
      </w:r>
    </w:p>
    <w:p w:rsidR="0070610F" w:rsidRPr="00DF12D1" w:rsidRDefault="0070610F" w:rsidP="0070610F">
      <w:pPr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szCs w:val="24"/>
        </w:rPr>
        <w:t>Eric Labelle – Kennebunk (arrived at 9:25 AM)</w:t>
      </w:r>
    </w:p>
    <w:p w:rsidR="0070610F" w:rsidRPr="00DF12D1" w:rsidRDefault="0070610F" w:rsidP="0070610F">
      <w:pPr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szCs w:val="24"/>
        </w:rPr>
        <w:t>Tom McCallum – South Berwick</w:t>
      </w:r>
    </w:p>
    <w:p w:rsidR="0070610F" w:rsidRPr="00DF12D1" w:rsidRDefault="0070610F" w:rsidP="0070610F">
      <w:pPr>
        <w:ind w:left="630"/>
        <w:rPr>
          <w:rFonts w:asciiTheme="minorHAnsi" w:hAnsiTheme="minorHAnsi"/>
          <w:b/>
          <w:szCs w:val="24"/>
        </w:rPr>
      </w:pPr>
      <w:r w:rsidRPr="00DF12D1">
        <w:rPr>
          <w:rFonts w:asciiTheme="minorHAnsi" w:hAnsiTheme="minorHAnsi"/>
          <w:szCs w:val="24"/>
        </w:rPr>
        <w:t>Joe Yuhas – ETA</w:t>
      </w:r>
      <w:r w:rsidRPr="00DF12D1">
        <w:rPr>
          <w:rFonts w:asciiTheme="minorHAnsi" w:hAnsiTheme="minorHAnsi"/>
          <w:szCs w:val="24"/>
        </w:rPr>
        <w:br/>
        <w:t>John Andrews – ETA</w:t>
      </w:r>
      <w:r w:rsidRPr="00DF12D1">
        <w:rPr>
          <w:rFonts w:asciiTheme="minorHAnsi" w:hAnsiTheme="minorHAnsi"/>
          <w:szCs w:val="24"/>
        </w:rPr>
        <w:br/>
      </w:r>
    </w:p>
    <w:p w:rsidR="0070610F" w:rsidRPr="00DF12D1" w:rsidRDefault="0070610F" w:rsidP="0070610F">
      <w:pPr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b/>
          <w:szCs w:val="24"/>
        </w:rPr>
        <w:t>Guests:</w:t>
      </w:r>
    </w:p>
    <w:p w:rsidR="0070610F" w:rsidRPr="00DF12D1" w:rsidRDefault="0070610F" w:rsidP="0070610F">
      <w:pPr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szCs w:val="24"/>
        </w:rPr>
        <w:t>Carole Brush – ETMD – Executive Director</w:t>
      </w:r>
    </w:p>
    <w:p w:rsidR="0070610F" w:rsidRPr="00DF12D1" w:rsidRDefault="0070610F" w:rsidP="0070610F">
      <w:pPr>
        <w:ind w:left="630"/>
        <w:rPr>
          <w:rFonts w:asciiTheme="minorHAnsi" w:hAnsiTheme="minorHAnsi"/>
          <w:szCs w:val="24"/>
        </w:rPr>
      </w:pPr>
      <w:r w:rsidRPr="00DF12D1">
        <w:rPr>
          <w:rFonts w:asciiTheme="minorHAnsi" w:hAnsiTheme="minorHAnsi"/>
          <w:szCs w:val="24"/>
        </w:rPr>
        <w:br/>
        <w:t>Meeting called to order at 8:40 AM</w:t>
      </w:r>
    </w:p>
    <w:p w:rsidR="0070610F" w:rsidRPr="00DF12D1" w:rsidRDefault="0070610F" w:rsidP="0070610F">
      <w:pPr>
        <w:spacing w:line="360" w:lineRule="auto"/>
        <w:rPr>
          <w:rFonts w:asciiTheme="minorHAnsi" w:hAnsiTheme="minorHAnsi" w:cs="Arial"/>
          <w:b/>
          <w:szCs w:val="24"/>
        </w:rPr>
      </w:pPr>
    </w:p>
    <w:p w:rsidR="008E28DB" w:rsidRPr="00DF12D1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Cs w:val="24"/>
        </w:rPr>
      </w:pPr>
      <w:r w:rsidRPr="00DF12D1">
        <w:rPr>
          <w:rFonts w:asciiTheme="minorHAnsi" w:hAnsiTheme="minorHAnsi" w:cs="Arial"/>
          <w:b/>
          <w:szCs w:val="24"/>
          <w:u w:val="single"/>
        </w:rPr>
        <w:t xml:space="preserve">Minutes of </w:t>
      </w:r>
      <w:r w:rsidR="006C3CBC" w:rsidRPr="00DF12D1">
        <w:rPr>
          <w:rFonts w:asciiTheme="minorHAnsi" w:hAnsiTheme="minorHAnsi" w:cs="Arial"/>
          <w:b/>
          <w:szCs w:val="24"/>
          <w:u w:val="single"/>
        </w:rPr>
        <w:t>May 11</w:t>
      </w:r>
      <w:r w:rsidR="009E5396" w:rsidRPr="00DF12D1">
        <w:rPr>
          <w:rFonts w:asciiTheme="minorHAnsi" w:hAnsiTheme="minorHAnsi" w:cs="Arial"/>
          <w:b/>
          <w:szCs w:val="24"/>
          <w:u w:val="single"/>
        </w:rPr>
        <w:t xml:space="preserve">, </w:t>
      </w:r>
      <w:r w:rsidR="00B424F3" w:rsidRPr="00DF12D1">
        <w:rPr>
          <w:rFonts w:asciiTheme="minorHAnsi" w:hAnsiTheme="minorHAnsi" w:cs="Arial"/>
          <w:b/>
          <w:szCs w:val="24"/>
          <w:u w:val="single"/>
        </w:rPr>
        <w:t>2016</w:t>
      </w:r>
      <w:r w:rsidR="006529FF">
        <w:rPr>
          <w:rFonts w:asciiTheme="minorHAnsi" w:hAnsiTheme="minorHAnsi" w:cs="Arial"/>
          <w:b/>
          <w:szCs w:val="24"/>
          <w:u w:val="single"/>
        </w:rPr>
        <w:t>:</w:t>
      </w:r>
    </w:p>
    <w:p w:rsidR="00DF12D1" w:rsidRPr="0081247D" w:rsidRDefault="00DF12D1" w:rsidP="0081247D">
      <w:pPr>
        <w:pStyle w:val="ListParagraph"/>
        <w:numPr>
          <w:ilvl w:val="0"/>
          <w:numId w:val="39"/>
        </w:numPr>
        <w:ind w:left="2610" w:hanging="630"/>
        <w:contextualSpacing/>
        <w:rPr>
          <w:rFonts w:asciiTheme="minorHAnsi" w:hAnsiTheme="minorHAnsi"/>
          <w:b/>
          <w:szCs w:val="24"/>
          <w:u w:val="single"/>
        </w:rPr>
      </w:pPr>
      <w:r w:rsidRPr="001E5E37">
        <w:rPr>
          <w:rFonts w:asciiTheme="minorHAnsi" w:hAnsiTheme="minorHAnsi"/>
          <w:i/>
          <w:szCs w:val="24"/>
        </w:rPr>
        <w:t xml:space="preserve">Motion to Approve </w:t>
      </w:r>
      <w:r w:rsidR="00735F35">
        <w:rPr>
          <w:rFonts w:asciiTheme="minorHAnsi" w:hAnsiTheme="minorHAnsi"/>
          <w:i/>
          <w:szCs w:val="24"/>
        </w:rPr>
        <w:t xml:space="preserve">w typo corrections </w:t>
      </w:r>
      <w:r w:rsidRPr="001E5E37">
        <w:rPr>
          <w:rFonts w:asciiTheme="minorHAnsi" w:hAnsiTheme="minorHAnsi"/>
          <w:i/>
          <w:szCs w:val="24"/>
        </w:rPr>
        <w:t xml:space="preserve">Andrews/seconded by Yuhas/Unanimous  </w:t>
      </w:r>
    </w:p>
    <w:p w:rsidR="0081247D" w:rsidRPr="0081247D" w:rsidRDefault="0081247D" w:rsidP="0081247D">
      <w:pPr>
        <w:pStyle w:val="ListParagraph"/>
        <w:ind w:left="2610"/>
        <w:contextualSpacing/>
        <w:rPr>
          <w:rFonts w:asciiTheme="minorHAnsi" w:hAnsiTheme="minorHAnsi"/>
          <w:b/>
          <w:szCs w:val="24"/>
          <w:u w:val="single"/>
        </w:rPr>
      </w:pPr>
    </w:p>
    <w:p w:rsidR="00DF12D1" w:rsidRPr="00DF12D1" w:rsidRDefault="00DF12D1" w:rsidP="00DF12D1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b/>
          <w:szCs w:val="24"/>
          <w:u w:val="single"/>
        </w:rPr>
        <w:t>ETMD Priorities</w:t>
      </w:r>
      <w:r w:rsidR="006529FF">
        <w:rPr>
          <w:rFonts w:asciiTheme="minorHAnsi" w:hAnsiTheme="minorHAnsi" w:cs="Arial"/>
          <w:b/>
          <w:szCs w:val="24"/>
          <w:u w:val="single"/>
        </w:rPr>
        <w:t>:</w:t>
      </w:r>
    </w:p>
    <w:p w:rsidR="00DF12D1" w:rsidRDefault="00DF12D1" w:rsidP="00DF12D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szCs w:val="24"/>
        </w:rPr>
        <w:t>Dues Status – 2</w:t>
      </w:r>
      <w:r w:rsidRPr="00DF12D1">
        <w:rPr>
          <w:rFonts w:asciiTheme="minorHAnsi" w:hAnsiTheme="minorHAnsi" w:cs="Arial"/>
          <w:szCs w:val="24"/>
          <w:vertAlign w:val="superscript"/>
        </w:rPr>
        <w:t>nd</w:t>
      </w:r>
      <w:r w:rsidRPr="00DF12D1">
        <w:rPr>
          <w:rFonts w:asciiTheme="minorHAnsi" w:hAnsiTheme="minorHAnsi" w:cs="Arial"/>
          <w:szCs w:val="24"/>
        </w:rPr>
        <w:t xml:space="preserve"> notice sent 6/01, status from municipalities</w:t>
      </w:r>
    </w:p>
    <w:p w:rsidR="00DF12D1" w:rsidRPr="00DF12D1" w:rsidRDefault="00DF12D1" w:rsidP="00DF12D1">
      <w:pPr>
        <w:numPr>
          <w:ilvl w:val="2"/>
          <w:numId w:val="1"/>
        </w:numPr>
        <w:tabs>
          <w:tab w:val="clear" w:pos="2160"/>
          <w:tab w:val="num" w:pos="180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Carole  - Dues letters are out. Scarb</w:t>
      </w:r>
      <w:r w:rsidR="00B574E8">
        <w:rPr>
          <w:rFonts w:asciiTheme="minorHAnsi" w:hAnsiTheme="minorHAnsi" w:cs="Arial"/>
          <w:szCs w:val="24"/>
        </w:rPr>
        <w:t>o</w:t>
      </w:r>
      <w:r>
        <w:rPr>
          <w:rFonts w:asciiTheme="minorHAnsi" w:hAnsiTheme="minorHAnsi" w:cs="Arial"/>
          <w:szCs w:val="24"/>
        </w:rPr>
        <w:t>rough has paid early.</w:t>
      </w:r>
    </w:p>
    <w:p w:rsidR="00DF12D1" w:rsidRDefault="00DF12D1" w:rsidP="00DF12D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szCs w:val="24"/>
        </w:rPr>
        <w:t xml:space="preserve">Location and date for Annual DPW meeting – All </w:t>
      </w:r>
    </w:p>
    <w:p w:rsidR="00DF12D1" w:rsidRDefault="00B574E8" w:rsidP="00DF12D1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Carole - Scarborough cannot do it this year.  Any other communities willing?  Should we expand to include Parks and Recreation people?</w:t>
      </w:r>
    </w:p>
    <w:p w:rsidR="00B574E8" w:rsidRDefault="00B574E8" w:rsidP="00DF12D1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General Board discussion about maintenance in Biddeford, Saco, and Scarborough.</w:t>
      </w:r>
    </w:p>
    <w:p w:rsidR="00B574E8" w:rsidRDefault="00B574E8" w:rsidP="00DF12D1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Yuhas – The area where there was the washout in Biddeford is settling and may need to be addressed.  Carole – will talk to Unitil when the sign is being installed.</w:t>
      </w:r>
    </w:p>
    <w:p w:rsidR="00B574E8" w:rsidRDefault="00B574E8" w:rsidP="00DF12D1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Hamblen – Maybe do the DPW meeting every two years?</w:t>
      </w:r>
    </w:p>
    <w:p w:rsidR="00B574E8" w:rsidRDefault="00B574E8" w:rsidP="00DF12D1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lastRenderedPageBreak/>
        <w:t>Reichl – Parks and Recreation folks in Southern Maine get together quarterly.</w:t>
      </w:r>
      <w:r w:rsidR="00735F35">
        <w:rPr>
          <w:rFonts w:asciiTheme="minorHAnsi" w:hAnsiTheme="minorHAnsi" w:cs="Arial"/>
          <w:szCs w:val="24"/>
        </w:rPr>
        <w:t xml:space="preserve">  Maybe ETMD could be invited. December meeting?</w:t>
      </w:r>
    </w:p>
    <w:p w:rsidR="00B574E8" w:rsidRPr="00DF12D1" w:rsidRDefault="00B574E8" w:rsidP="00DF12D1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McCallum – Do DPW folks from around the area get together periodically?  Greg – Doesn’t think so.  McCallum – a meeting amongst them might help the towns without a trail yet.  The Board agreed to look into an informal meeting (breakfast, lunch, etc.) between DPW and Parks and Recreation folks in the future.</w:t>
      </w:r>
    </w:p>
    <w:p w:rsidR="00B574E8" w:rsidRDefault="00B574E8" w:rsidP="00B574E8">
      <w:pPr>
        <w:spacing w:line="360" w:lineRule="auto"/>
        <w:ind w:left="720"/>
        <w:rPr>
          <w:rFonts w:asciiTheme="minorHAnsi" w:hAnsiTheme="minorHAnsi" w:cs="Arial"/>
          <w:b/>
          <w:szCs w:val="24"/>
          <w:u w:val="single"/>
        </w:rPr>
      </w:pPr>
    </w:p>
    <w:p w:rsidR="00B574E8" w:rsidRPr="00DF12D1" w:rsidRDefault="00B574E8" w:rsidP="00B574E8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Cs w:val="24"/>
          <w:u w:val="single"/>
        </w:rPr>
      </w:pPr>
      <w:r w:rsidRPr="00DF12D1">
        <w:rPr>
          <w:rFonts w:asciiTheme="minorHAnsi" w:hAnsiTheme="minorHAnsi" w:cs="Arial"/>
          <w:b/>
          <w:szCs w:val="24"/>
          <w:u w:val="single"/>
        </w:rPr>
        <w:t>Ongoing / Proposed Projects</w:t>
      </w:r>
      <w:r w:rsidRPr="00DF12D1">
        <w:rPr>
          <w:rFonts w:asciiTheme="minorHAnsi" w:hAnsiTheme="minorHAnsi" w:cs="Arial"/>
          <w:szCs w:val="24"/>
        </w:rPr>
        <w:t xml:space="preserve">:    </w:t>
      </w:r>
    </w:p>
    <w:p w:rsidR="00B574E8" w:rsidRDefault="00B574E8" w:rsidP="00B574E8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szCs w:val="24"/>
        </w:rPr>
        <w:t>Scarborough –  019386.00  Bill R, Carole B (grassroots)</w:t>
      </w:r>
    </w:p>
    <w:p w:rsidR="00B574E8" w:rsidRDefault="00B574E8" w:rsidP="00B574E8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Reichl – Moving slowly.  Survey work was to be completed 1-2 weeks from now.  Wildlife people are delineating wildlife areas.  The Town approved $216,000 to go towards the project.</w:t>
      </w:r>
      <w:r w:rsidR="00735F35">
        <w:rPr>
          <w:rFonts w:asciiTheme="minorHAnsi" w:hAnsiTheme="minorHAnsi" w:cs="Arial"/>
          <w:szCs w:val="24"/>
        </w:rPr>
        <w:t xml:space="preserve"> Encountering some </w:t>
      </w:r>
      <w:r w:rsidR="0081247D">
        <w:rPr>
          <w:rFonts w:asciiTheme="minorHAnsi" w:hAnsiTheme="minorHAnsi" w:cs="Arial"/>
          <w:szCs w:val="24"/>
        </w:rPr>
        <w:t>wetland permitting glitches.</w:t>
      </w:r>
    </w:p>
    <w:p w:rsidR="0081247D" w:rsidRPr="00DF12D1" w:rsidRDefault="0081247D" w:rsidP="00B574E8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Brush – Grassroots campaign; brought in $32000 to date, including $10k from Davis Conservation Fund grant.  Pursuing additional grant opportunities.</w:t>
      </w:r>
    </w:p>
    <w:p w:rsidR="00B574E8" w:rsidRDefault="00B574E8" w:rsidP="00B574E8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szCs w:val="24"/>
        </w:rPr>
        <w:t>Status Kennebunk – Wells –  Marianne, Eric</w:t>
      </w:r>
    </w:p>
    <w:p w:rsidR="00B574E8" w:rsidRPr="00DF12D1" w:rsidRDefault="00B574E8" w:rsidP="00B574E8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No discussion.</w:t>
      </w:r>
    </w:p>
    <w:p w:rsidR="00B574E8" w:rsidRDefault="00B574E8" w:rsidP="00B574E8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szCs w:val="24"/>
        </w:rPr>
        <w:t>Reports from Municipalities</w:t>
      </w:r>
    </w:p>
    <w:p w:rsidR="00B574E8" w:rsidRDefault="00B574E8" w:rsidP="00B574E8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520" w:hanging="54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No discussion.</w:t>
      </w:r>
    </w:p>
    <w:p w:rsidR="00B574E8" w:rsidRPr="00B574E8" w:rsidRDefault="00B574E8" w:rsidP="00B574E8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General discussion about “Crowdsourcing”.  Hamblen – Has ETA/ETMD ever done crowdsourcing to raise </w:t>
      </w:r>
      <w:proofErr w:type="gramStart"/>
      <w:r>
        <w:rPr>
          <w:rFonts w:asciiTheme="minorHAnsi" w:hAnsiTheme="minorHAnsi" w:cs="Arial"/>
          <w:szCs w:val="24"/>
        </w:rPr>
        <w:t>$  Carole</w:t>
      </w:r>
      <w:proofErr w:type="gramEnd"/>
      <w:r>
        <w:rPr>
          <w:rFonts w:asciiTheme="minorHAnsi" w:hAnsiTheme="minorHAnsi" w:cs="Arial"/>
          <w:szCs w:val="24"/>
        </w:rPr>
        <w:t xml:space="preserve"> – Have thought about it.  Yuhas – Ethan Davis is familiar with this.  </w:t>
      </w:r>
      <w:r w:rsidRPr="009C272D">
        <w:rPr>
          <w:rFonts w:asciiTheme="minorHAnsi" w:hAnsiTheme="minorHAnsi" w:cs="Arial"/>
          <w:b/>
          <w:szCs w:val="24"/>
        </w:rPr>
        <w:t>Andre</w:t>
      </w:r>
      <w:r w:rsidR="006529FF" w:rsidRPr="009C272D">
        <w:rPr>
          <w:rFonts w:asciiTheme="minorHAnsi" w:hAnsiTheme="minorHAnsi" w:cs="Arial"/>
          <w:b/>
          <w:szCs w:val="24"/>
        </w:rPr>
        <w:t>w</w:t>
      </w:r>
      <w:r w:rsidRPr="009C272D">
        <w:rPr>
          <w:rFonts w:asciiTheme="minorHAnsi" w:hAnsiTheme="minorHAnsi" w:cs="Arial"/>
          <w:b/>
          <w:szCs w:val="24"/>
        </w:rPr>
        <w:t>s – Will contact Richard Pelletier.</w:t>
      </w:r>
    </w:p>
    <w:p w:rsidR="006529FF" w:rsidRPr="006529FF" w:rsidRDefault="006529FF" w:rsidP="006529FF">
      <w:pPr>
        <w:spacing w:line="360" w:lineRule="auto"/>
        <w:ind w:left="720"/>
        <w:rPr>
          <w:rFonts w:asciiTheme="minorHAnsi" w:hAnsiTheme="minorHAnsi" w:cs="Arial"/>
          <w:szCs w:val="24"/>
        </w:rPr>
      </w:pPr>
    </w:p>
    <w:p w:rsidR="00124F80" w:rsidRPr="00DF12D1" w:rsidRDefault="00124F80" w:rsidP="00124F80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b/>
          <w:szCs w:val="24"/>
          <w:u w:val="single"/>
        </w:rPr>
        <w:t>ETMD Priorities</w:t>
      </w:r>
      <w:r w:rsidR="006529FF">
        <w:rPr>
          <w:rFonts w:asciiTheme="minorHAnsi" w:hAnsiTheme="minorHAnsi" w:cs="Arial"/>
          <w:b/>
          <w:szCs w:val="24"/>
          <w:u w:val="single"/>
        </w:rPr>
        <w:t>:</w:t>
      </w:r>
    </w:p>
    <w:p w:rsidR="00124F80" w:rsidRDefault="00124F80" w:rsidP="00124F80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szCs w:val="24"/>
        </w:rPr>
        <w:t xml:space="preserve">Election of Officers  - Marianne </w:t>
      </w:r>
    </w:p>
    <w:p w:rsidR="006529FF" w:rsidRDefault="006529FF" w:rsidP="006529FF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 w:rsidRPr="006529FF">
        <w:rPr>
          <w:rFonts w:asciiTheme="minorHAnsi" w:hAnsiTheme="minorHAnsi" w:cs="Arial"/>
          <w:i/>
          <w:szCs w:val="24"/>
        </w:rPr>
        <w:t>Hamblen – Nominates Reichl as President.</w:t>
      </w:r>
      <w:r>
        <w:rPr>
          <w:rFonts w:asciiTheme="minorHAnsi" w:hAnsiTheme="minorHAnsi" w:cs="Arial"/>
          <w:i/>
          <w:szCs w:val="24"/>
        </w:rPr>
        <w:t xml:space="preserve">  </w:t>
      </w:r>
      <w:r w:rsidRPr="006529FF">
        <w:rPr>
          <w:rFonts w:asciiTheme="minorHAnsi" w:hAnsiTheme="minorHAnsi" w:cs="Arial"/>
          <w:i/>
          <w:szCs w:val="24"/>
        </w:rPr>
        <w:t xml:space="preserve">Yuhas </w:t>
      </w:r>
      <w:r>
        <w:rPr>
          <w:rFonts w:asciiTheme="minorHAnsi" w:hAnsiTheme="minorHAnsi" w:cs="Arial"/>
          <w:i/>
          <w:szCs w:val="24"/>
        </w:rPr>
        <w:t>–</w:t>
      </w:r>
      <w:r w:rsidRPr="006529FF">
        <w:rPr>
          <w:rFonts w:asciiTheme="minorHAnsi" w:hAnsiTheme="minorHAnsi" w:cs="Arial"/>
          <w:i/>
          <w:szCs w:val="24"/>
        </w:rPr>
        <w:t xml:space="preserve"> Seconds</w:t>
      </w:r>
      <w:r>
        <w:rPr>
          <w:rFonts w:asciiTheme="minorHAnsi" w:hAnsiTheme="minorHAnsi" w:cs="Arial"/>
          <w:i/>
          <w:szCs w:val="24"/>
        </w:rPr>
        <w:t>.  Unanimous.</w:t>
      </w:r>
    </w:p>
    <w:p w:rsidR="006529FF" w:rsidRDefault="006529FF" w:rsidP="006529FF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i/>
          <w:szCs w:val="24"/>
        </w:rPr>
        <w:t>Andrews – Nominates LaBelle as Vice-President.  Reichl seconds.   Unanimous.</w:t>
      </w:r>
    </w:p>
    <w:p w:rsidR="006529FF" w:rsidRDefault="006529FF" w:rsidP="006529FF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i/>
          <w:szCs w:val="24"/>
        </w:rPr>
        <w:t>Andrews – Nominates McCallum as Secretary.  McCallum – Would prefer not to until he is more familiar with the organization.</w:t>
      </w:r>
    </w:p>
    <w:p w:rsidR="00DF12D1" w:rsidRPr="006529FF" w:rsidRDefault="006529FF" w:rsidP="00DF12D1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b/>
          <w:szCs w:val="24"/>
        </w:rPr>
      </w:pPr>
      <w:r w:rsidRPr="006529FF">
        <w:rPr>
          <w:rFonts w:asciiTheme="minorHAnsi" w:hAnsiTheme="minorHAnsi" w:cs="Arial"/>
          <w:i/>
          <w:szCs w:val="24"/>
        </w:rPr>
        <w:t>Hamblen – Nominates Redway as Sec</w:t>
      </w:r>
      <w:r w:rsidR="0081247D">
        <w:rPr>
          <w:rFonts w:asciiTheme="minorHAnsi" w:hAnsiTheme="minorHAnsi" w:cs="Arial"/>
          <w:i/>
          <w:szCs w:val="24"/>
        </w:rPr>
        <w:t>r</w:t>
      </w:r>
      <w:r w:rsidRPr="006529FF">
        <w:rPr>
          <w:rFonts w:asciiTheme="minorHAnsi" w:hAnsiTheme="minorHAnsi" w:cs="Arial"/>
          <w:i/>
          <w:szCs w:val="24"/>
        </w:rPr>
        <w:t>etary.  Reichl seconds.  Unanimous.  Note</w:t>
      </w:r>
      <w:r>
        <w:rPr>
          <w:rFonts w:asciiTheme="minorHAnsi" w:hAnsiTheme="minorHAnsi" w:cs="Arial"/>
          <w:i/>
          <w:szCs w:val="24"/>
        </w:rPr>
        <w:t>:</w:t>
      </w:r>
      <w:r w:rsidR="0081247D">
        <w:rPr>
          <w:rFonts w:asciiTheme="minorHAnsi" w:hAnsiTheme="minorHAnsi" w:cs="Arial"/>
          <w:i/>
          <w:szCs w:val="24"/>
        </w:rPr>
        <w:t xml:space="preserve"> Hamblen agreed to step in if </w:t>
      </w:r>
      <w:proofErr w:type="spellStart"/>
      <w:r w:rsidR="0081247D">
        <w:rPr>
          <w:rFonts w:asciiTheme="minorHAnsi" w:hAnsiTheme="minorHAnsi" w:cs="Arial"/>
          <w:i/>
          <w:szCs w:val="24"/>
        </w:rPr>
        <w:t>R</w:t>
      </w:r>
      <w:r w:rsidRPr="006529FF">
        <w:rPr>
          <w:rFonts w:asciiTheme="minorHAnsi" w:hAnsiTheme="minorHAnsi" w:cs="Arial"/>
          <w:i/>
          <w:szCs w:val="24"/>
        </w:rPr>
        <w:t>edway</w:t>
      </w:r>
      <w:proofErr w:type="spellEnd"/>
      <w:r w:rsidRPr="006529FF">
        <w:rPr>
          <w:rFonts w:asciiTheme="minorHAnsi" w:hAnsiTheme="minorHAnsi" w:cs="Arial"/>
          <w:i/>
          <w:szCs w:val="24"/>
        </w:rPr>
        <w:t xml:space="preserve"> can’t make a meeting.</w:t>
      </w:r>
    </w:p>
    <w:p w:rsidR="006529FF" w:rsidRPr="006529FF" w:rsidRDefault="006529FF" w:rsidP="00DF12D1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b/>
          <w:szCs w:val="24"/>
        </w:rPr>
      </w:pPr>
      <w:r>
        <w:rPr>
          <w:rFonts w:asciiTheme="minorHAnsi" w:hAnsiTheme="minorHAnsi" w:cs="Arial"/>
          <w:i/>
          <w:szCs w:val="24"/>
        </w:rPr>
        <w:t xml:space="preserve">Hamblen – Nominates Camire as Treasurer.  Goodine seconds.  Unanimous.  </w:t>
      </w:r>
    </w:p>
    <w:p w:rsidR="006529FF" w:rsidRPr="0081247D" w:rsidRDefault="006529FF" w:rsidP="0081247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b/>
          <w:szCs w:val="24"/>
        </w:rPr>
      </w:pPr>
      <w:r>
        <w:rPr>
          <w:rFonts w:asciiTheme="minorHAnsi" w:hAnsiTheme="minorHAnsi" w:cs="Arial"/>
          <w:szCs w:val="24"/>
        </w:rPr>
        <w:lastRenderedPageBreak/>
        <w:t>Carole – Noted she will have to go back to the bank with the Officers.</w:t>
      </w:r>
    </w:p>
    <w:p w:rsidR="006529FF" w:rsidRDefault="006529FF" w:rsidP="00DF12D1">
      <w:pPr>
        <w:spacing w:line="360" w:lineRule="auto"/>
        <w:ind w:left="720"/>
        <w:rPr>
          <w:rFonts w:asciiTheme="minorHAnsi" w:hAnsiTheme="minorHAnsi" w:cs="Arial"/>
          <w:b/>
          <w:szCs w:val="24"/>
        </w:rPr>
      </w:pPr>
    </w:p>
    <w:p w:rsidR="006F0C25" w:rsidRPr="00664D57" w:rsidRDefault="00936127" w:rsidP="006F0C25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Cs w:val="24"/>
        </w:rPr>
      </w:pPr>
      <w:r w:rsidRPr="00DF12D1">
        <w:rPr>
          <w:rFonts w:asciiTheme="minorHAnsi" w:hAnsiTheme="minorHAnsi" w:cs="Arial"/>
          <w:b/>
          <w:szCs w:val="24"/>
          <w:u w:val="single"/>
        </w:rPr>
        <w:t xml:space="preserve">Financial Report </w:t>
      </w:r>
      <w:r w:rsidR="007870C1" w:rsidRPr="00DF12D1">
        <w:rPr>
          <w:rFonts w:asciiTheme="minorHAnsi" w:hAnsiTheme="minorHAnsi" w:cs="Arial"/>
          <w:b/>
          <w:szCs w:val="24"/>
          <w:u w:val="single"/>
        </w:rPr>
        <w:t xml:space="preserve">– </w:t>
      </w:r>
      <w:r w:rsidR="007870C1" w:rsidRPr="00DF12D1">
        <w:rPr>
          <w:rFonts w:asciiTheme="minorHAnsi" w:hAnsiTheme="minorHAnsi" w:cs="Arial"/>
          <w:szCs w:val="24"/>
        </w:rPr>
        <w:t xml:space="preserve">Carole </w:t>
      </w:r>
    </w:p>
    <w:p w:rsidR="00664D57" w:rsidRDefault="00664D57" w:rsidP="00664D57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 w:rsidRPr="006529FF">
        <w:rPr>
          <w:rFonts w:asciiTheme="minorHAnsi" w:hAnsiTheme="minorHAnsi" w:cs="Arial"/>
          <w:i/>
          <w:szCs w:val="24"/>
        </w:rPr>
        <w:t>Yuhas motions to accept the May Treasurers Report.  Hamblen seconds.  Unanimous.</w:t>
      </w:r>
    </w:p>
    <w:p w:rsidR="00664D57" w:rsidRPr="00664D57" w:rsidRDefault="00664D57" w:rsidP="00664D57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szCs w:val="24"/>
        </w:rPr>
        <w:t>Carole – Noted that hours and travel are up</w:t>
      </w:r>
      <w:r w:rsidR="001E37B2">
        <w:rPr>
          <w:rFonts w:asciiTheme="minorHAnsi" w:hAnsiTheme="minorHAnsi" w:cs="Arial"/>
          <w:szCs w:val="24"/>
        </w:rPr>
        <w:t xml:space="preserve"> due to increase in outreach and on projects.</w:t>
      </w:r>
      <w:r>
        <w:rPr>
          <w:rFonts w:asciiTheme="minorHAnsi" w:hAnsiTheme="minorHAnsi" w:cs="Arial"/>
          <w:i/>
          <w:szCs w:val="24"/>
        </w:rPr>
        <w:t xml:space="preserve">  </w:t>
      </w:r>
      <w:r w:rsidRPr="00664D57">
        <w:rPr>
          <w:rFonts w:asciiTheme="minorHAnsi" w:hAnsiTheme="minorHAnsi" w:cs="Arial"/>
          <w:szCs w:val="24"/>
        </w:rPr>
        <w:t>Noted that she estimates we will be $2,130.57 over budget at the end of the year.</w:t>
      </w:r>
      <w:r w:rsidR="00227309">
        <w:rPr>
          <w:rFonts w:asciiTheme="minorHAnsi" w:hAnsiTheme="minorHAnsi" w:cs="Arial"/>
          <w:szCs w:val="24"/>
        </w:rPr>
        <w:t xml:space="preserve">  Noted that in addition to in house costs, hours and travel, outlay for Close the Gap promotional materials is high – will mention to CTG committee to see if there’s cost sharing available. </w:t>
      </w:r>
    </w:p>
    <w:p w:rsidR="00664D57" w:rsidRPr="00664D57" w:rsidRDefault="00664D57" w:rsidP="00664D57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szCs w:val="24"/>
        </w:rPr>
        <w:t>Carole – Dues history has been pretty consistent over the past few years.</w:t>
      </w:r>
      <w:r w:rsidRPr="00664D57">
        <w:rPr>
          <w:rFonts w:asciiTheme="minorHAnsi" w:hAnsiTheme="minorHAnsi" w:cs="Arial"/>
          <w:szCs w:val="24"/>
        </w:rPr>
        <w:t xml:space="preserve"> </w:t>
      </w:r>
    </w:p>
    <w:p w:rsidR="009E5396" w:rsidRDefault="00B424F3" w:rsidP="009E539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szCs w:val="24"/>
        </w:rPr>
        <w:t>Review of 2017</w:t>
      </w:r>
      <w:r w:rsidR="009E5396" w:rsidRPr="00DF12D1">
        <w:rPr>
          <w:rFonts w:asciiTheme="minorHAnsi" w:hAnsiTheme="minorHAnsi" w:cs="Arial"/>
          <w:szCs w:val="24"/>
        </w:rPr>
        <w:t xml:space="preserve"> </w:t>
      </w:r>
      <w:r w:rsidR="005F0FDB" w:rsidRPr="00DF12D1">
        <w:rPr>
          <w:rFonts w:asciiTheme="minorHAnsi" w:hAnsiTheme="minorHAnsi" w:cs="Arial"/>
          <w:szCs w:val="24"/>
        </w:rPr>
        <w:t>proposed b</w:t>
      </w:r>
      <w:r w:rsidR="009E5396" w:rsidRPr="00DF12D1">
        <w:rPr>
          <w:rFonts w:asciiTheme="minorHAnsi" w:hAnsiTheme="minorHAnsi" w:cs="Arial"/>
          <w:szCs w:val="24"/>
        </w:rPr>
        <w:t xml:space="preserve">udget – </w:t>
      </w:r>
      <w:r w:rsidRPr="00DF12D1">
        <w:rPr>
          <w:rFonts w:asciiTheme="minorHAnsi" w:hAnsiTheme="minorHAnsi" w:cs="Arial"/>
          <w:szCs w:val="24"/>
        </w:rPr>
        <w:t>Val</w:t>
      </w:r>
      <w:r w:rsidR="009E5396" w:rsidRPr="00DF12D1">
        <w:rPr>
          <w:rFonts w:asciiTheme="minorHAnsi" w:hAnsiTheme="minorHAnsi" w:cs="Arial"/>
          <w:szCs w:val="24"/>
        </w:rPr>
        <w:t xml:space="preserve"> </w:t>
      </w:r>
    </w:p>
    <w:p w:rsidR="00664D57" w:rsidRDefault="009C272D" w:rsidP="00664D57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Carole – Camire and Carole worked on the budget.</w:t>
      </w:r>
    </w:p>
    <w:p w:rsidR="009C272D" w:rsidRPr="009C272D" w:rsidRDefault="009C272D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Tansley suggested approaching SMHC, Martin’s Point, and </w:t>
      </w:r>
      <w:proofErr w:type="spellStart"/>
      <w:r>
        <w:rPr>
          <w:rFonts w:asciiTheme="minorHAnsi" w:hAnsiTheme="minorHAnsi" w:cs="Arial"/>
          <w:szCs w:val="24"/>
        </w:rPr>
        <w:t>Sweetser</w:t>
      </w:r>
      <w:proofErr w:type="spellEnd"/>
      <w:r>
        <w:rPr>
          <w:rFonts w:asciiTheme="minorHAnsi" w:hAnsiTheme="minorHAnsi" w:cs="Arial"/>
          <w:szCs w:val="24"/>
        </w:rPr>
        <w:t xml:space="preserve"> as possible funding supporters.  </w:t>
      </w:r>
      <w:r w:rsidRPr="009C272D">
        <w:rPr>
          <w:rFonts w:asciiTheme="minorHAnsi" w:hAnsiTheme="minorHAnsi" w:cs="Arial"/>
          <w:b/>
          <w:szCs w:val="24"/>
        </w:rPr>
        <w:t>Hamblen and Tansley to get Carole contact information.</w:t>
      </w:r>
    </w:p>
    <w:p w:rsidR="009C272D" w:rsidRDefault="009C272D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b/>
          <w:szCs w:val="24"/>
        </w:rPr>
      </w:pPr>
      <w:r>
        <w:rPr>
          <w:rFonts w:asciiTheme="minorHAnsi" w:hAnsiTheme="minorHAnsi" w:cs="Arial"/>
          <w:szCs w:val="24"/>
        </w:rPr>
        <w:t>Carole – Should we try selling more b</w:t>
      </w:r>
      <w:r w:rsidR="00394D7B">
        <w:rPr>
          <w:rFonts w:asciiTheme="minorHAnsi" w:hAnsiTheme="minorHAnsi" w:cs="Arial"/>
          <w:szCs w:val="24"/>
        </w:rPr>
        <w:t>e</w:t>
      </w:r>
      <w:r>
        <w:rPr>
          <w:rFonts w:asciiTheme="minorHAnsi" w:hAnsiTheme="minorHAnsi" w:cs="Arial"/>
          <w:szCs w:val="24"/>
        </w:rPr>
        <w:t xml:space="preserve">nches?  Reichl and LaBelle raised a concern that they actually cost the communities over time.  Reichl said that Scarborough has an agreement with people about the maintenance of benches.  </w:t>
      </w:r>
      <w:r w:rsidRPr="009C272D">
        <w:rPr>
          <w:rFonts w:asciiTheme="minorHAnsi" w:hAnsiTheme="minorHAnsi" w:cs="Arial"/>
          <w:b/>
          <w:szCs w:val="24"/>
        </w:rPr>
        <w:t xml:space="preserve">Reichl to get a copy to Carole. </w:t>
      </w:r>
    </w:p>
    <w:p w:rsidR="009C272D" w:rsidRDefault="009C272D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i/>
          <w:szCs w:val="24"/>
        </w:rPr>
        <w:t>#1.</w:t>
      </w:r>
      <w:r>
        <w:rPr>
          <w:rFonts w:asciiTheme="minorHAnsi" w:hAnsiTheme="minorHAnsi" w:cs="Arial"/>
          <w:i/>
          <w:szCs w:val="24"/>
        </w:rPr>
        <w:tab/>
      </w:r>
      <w:r w:rsidRPr="009C272D">
        <w:rPr>
          <w:rFonts w:asciiTheme="minorHAnsi" w:hAnsiTheme="minorHAnsi" w:cs="Arial"/>
          <w:i/>
          <w:szCs w:val="24"/>
        </w:rPr>
        <w:t xml:space="preserve">Hamblen motions to approve the 2017 budget.  </w:t>
      </w:r>
      <w:proofErr w:type="gramStart"/>
      <w:r w:rsidRPr="009C272D">
        <w:rPr>
          <w:rFonts w:asciiTheme="minorHAnsi" w:hAnsiTheme="minorHAnsi" w:cs="Arial"/>
          <w:i/>
          <w:szCs w:val="24"/>
        </w:rPr>
        <w:t>Andrews</w:t>
      </w:r>
      <w:proofErr w:type="gramEnd"/>
      <w:r w:rsidRPr="009C272D">
        <w:rPr>
          <w:rFonts w:asciiTheme="minorHAnsi" w:hAnsiTheme="minorHAnsi" w:cs="Arial"/>
          <w:i/>
          <w:szCs w:val="24"/>
        </w:rPr>
        <w:t xml:space="preserve"> seconds.</w:t>
      </w:r>
    </w:p>
    <w:p w:rsidR="009C272D" w:rsidRDefault="009C272D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i/>
          <w:szCs w:val="24"/>
        </w:rPr>
        <w:t>#2.</w:t>
      </w:r>
      <w:r>
        <w:rPr>
          <w:rFonts w:asciiTheme="minorHAnsi" w:hAnsiTheme="minorHAnsi" w:cs="Arial"/>
          <w:i/>
          <w:szCs w:val="24"/>
        </w:rPr>
        <w:tab/>
        <w:t>Andrews motions to cover the deficit from reserves.  Hamblen seconds.</w:t>
      </w:r>
    </w:p>
    <w:p w:rsidR="009C272D" w:rsidRDefault="009C272D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i/>
          <w:szCs w:val="24"/>
        </w:rPr>
        <w:t>#3.</w:t>
      </w:r>
      <w:r>
        <w:rPr>
          <w:rFonts w:asciiTheme="minorHAnsi" w:hAnsiTheme="minorHAnsi" w:cs="Arial"/>
          <w:i/>
          <w:szCs w:val="24"/>
        </w:rPr>
        <w:tab/>
        <w:t>LaBelle motions to look for additional revenues.  Reichl seconds.</w:t>
      </w:r>
    </w:p>
    <w:p w:rsidR="009C272D" w:rsidRDefault="009C272D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i/>
          <w:szCs w:val="24"/>
        </w:rPr>
        <w:t>No further motions.</w:t>
      </w:r>
    </w:p>
    <w:p w:rsidR="009C272D" w:rsidRDefault="009C272D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i/>
          <w:szCs w:val="24"/>
        </w:rPr>
        <w:t>Vote on #3: Unanimous.</w:t>
      </w:r>
    </w:p>
    <w:p w:rsidR="009C272D" w:rsidRDefault="009C272D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i/>
          <w:szCs w:val="24"/>
        </w:rPr>
        <w:t>Vote on #2: Unanimous.</w:t>
      </w:r>
    </w:p>
    <w:p w:rsidR="009C272D" w:rsidRDefault="009C272D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i/>
          <w:szCs w:val="24"/>
        </w:rPr>
        <w:t>Vote on #1 (original motion): Unanimous.</w:t>
      </w:r>
    </w:p>
    <w:p w:rsidR="001E37B2" w:rsidRPr="001E37B2" w:rsidRDefault="001E37B2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b/>
          <w:i/>
          <w:szCs w:val="24"/>
        </w:rPr>
      </w:pPr>
      <w:r>
        <w:rPr>
          <w:rFonts w:asciiTheme="minorHAnsi" w:hAnsiTheme="minorHAnsi" w:cs="Arial"/>
          <w:i/>
          <w:szCs w:val="24"/>
        </w:rPr>
        <w:t xml:space="preserve">Marianne brought up there’s been no increase in ED’s compensation for over 7 years, </w:t>
      </w:r>
      <w:proofErr w:type="spellStart"/>
      <w:r w:rsidRPr="001E37B2">
        <w:rPr>
          <w:rFonts w:asciiTheme="minorHAnsi" w:hAnsiTheme="minorHAnsi" w:cs="Arial"/>
          <w:b/>
          <w:i/>
          <w:szCs w:val="24"/>
        </w:rPr>
        <w:t>Reichl</w:t>
      </w:r>
      <w:proofErr w:type="spellEnd"/>
      <w:r w:rsidRPr="001E37B2">
        <w:rPr>
          <w:rFonts w:asciiTheme="minorHAnsi" w:hAnsiTheme="minorHAnsi" w:cs="Arial"/>
          <w:b/>
          <w:i/>
          <w:szCs w:val="24"/>
        </w:rPr>
        <w:t xml:space="preserve"> will discuss with Board off line and bring back recommendations in July</w:t>
      </w:r>
    </w:p>
    <w:p w:rsidR="009C272D" w:rsidRPr="009C272D" w:rsidRDefault="009C272D" w:rsidP="009C272D">
      <w:pPr>
        <w:numPr>
          <w:ilvl w:val="2"/>
          <w:numId w:val="1"/>
        </w:numPr>
        <w:tabs>
          <w:tab w:val="clear" w:pos="216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szCs w:val="24"/>
        </w:rPr>
        <w:t>Carole – initiated a discussion on the sponsorship of a ¼ mile of trail.</w:t>
      </w:r>
    </w:p>
    <w:p w:rsidR="009C272D" w:rsidRPr="009C272D" w:rsidRDefault="009C272D" w:rsidP="009C272D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szCs w:val="24"/>
        </w:rPr>
        <w:t>One time up front cost of $2,500 to Grass roots fundraising to “Close the Gap”.</w:t>
      </w:r>
    </w:p>
    <w:p w:rsidR="009C272D" w:rsidRPr="001E37B2" w:rsidRDefault="009C272D" w:rsidP="009C272D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i/>
          <w:szCs w:val="24"/>
        </w:rPr>
      </w:pPr>
      <w:r>
        <w:rPr>
          <w:rFonts w:asciiTheme="minorHAnsi" w:hAnsiTheme="minorHAnsi" w:cs="Arial"/>
          <w:szCs w:val="24"/>
        </w:rPr>
        <w:t>Continued sponsorship on a yearly basis with $ to ETMD.</w:t>
      </w:r>
    </w:p>
    <w:p w:rsidR="00DF12D1" w:rsidRPr="001E37B2" w:rsidRDefault="009C272D" w:rsidP="001E37B2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i/>
          <w:szCs w:val="24"/>
        </w:rPr>
      </w:pPr>
      <w:r w:rsidRPr="001E37B2">
        <w:rPr>
          <w:rFonts w:asciiTheme="minorHAnsi" w:hAnsiTheme="minorHAnsi" w:cs="Arial"/>
          <w:szCs w:val="24"/>
        </w:rPr>
        <w:t xml:space="preserve">$ </w:t>
      </w:r>
      <w:proofErr w:type="gramStart"/>
      <w:r w:rsidRPr="001E37B2">
        <w:rPr>
          <w:rFonts w:asciiTheme="minorHAnsi" w:hAnsiTheme="minorHAnsi" w:cs="Arial"/>
          <w:szCs w:val="24"/>
        </w:rPr>
        <w:t>to</w:t>
      </w:r>
      <w:proofErr w:type="gramEnd"/>
      <w:r w:rsidRPr="001E37B2">
        <w:rPr>
          <w:rFonts w:asciiTheme="minorHAnsi" w:hAnsiTheme="minorHAnsi" w:cs="Arial"/>
          <w:szCs w:val="24"/>
        </w:rPr>
        <w:t xml:space="preserve"> be worked out with final action by ETMD in July.</w:t>
      </w:r>
    </w:p>
    <w:p w:rsidR="00B424F3" w:rsidRPr="00DF12D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6529FF">
        <w:rPr>
          <w:rFonts w:asciiTheme="minorHAnsi" w:hAnsiTheme="minorHAnsi" w:cs="Arial"/>
          <w:b/>
          <w:szCs w:val="24"/>
        </w:rPr>
        <w:lastRenderedPageBreak/>
        <w:t xml:space="preserve">Outreach &amp; Events </w:t>
      </w:r>
      <w:r w:rsidR="009E5396" w:rsidRPr="006529FF">
        <w:rPr>
          <w:rFonts w:asciiTheme="minorHAnsi" w:hAnsiTheme="minorHAnsi" w:cs="Arial"/>
          <w:b/>
          <w:szCs w:val="24"/>
        </w:rPr>
        <w:t>–</w:t>
      </w:r>
      <w:r w:rsidRPr="00DF12D1">
        <w:rPr>
          <w:rFonts w:asciiTheme="minorHAnsi" w:hAnsiTheme="minorHAnsi" w:cs="Arial"/>
          <w:szCs w:val="24"/>
        </w:rPr>
        <w:t xml:space="preserve"> Carole</w:t>
      </w:r>
      <w:r w:rsidR="009E5396" w:rsidRPr="00DF12D1">
        <w:rPr>
          <w:rFonts w:asciiTheme="minorHAnsi" w:hAnsiTheme="minorHAnsi" w:cs="Arial"/>
          <w:szCs w:val="24"/>
        </w:rPr>
        <w:t>/Bob H</w:t>
      </w:r>
    </w:p>
    <w:p w:rsidR="009C272D" w:rsidRDefault="00FC3D01" w:rsidP="009C272D">
      <w:pPr>
        <w:pStyle w:val="ListParagraph"/>
        <w:numPr>
          <w:ilvl w:val="0"/>
          <w:numId w:val="40"/>
        </w:numPr>
        <w:spacing w:line="360" w:lineRule="auto"/>
        <w:ind w:left="1440"/>
        <w:rPr>
          <w:rFonts w:asciiTheme="minorHAnsi" w:hAnsiTheme="minorHAnsi" w:cs="Arial"/>
          <w:szCs w:val="24"/>
        </w:rPr>
      </w:pPr>
      <w:r w:rsidRPr="009C272D">
        <w:rPr>
          <w:rFonts w:asciiTheme="minorHAnsi" w:hAnsiTheme="minorHAnsi" w:cs="Arial"/>
          <w:szCs w:val="24"/>
        </w:rPr>
        <w:t>Report on ECGA May 25</w:t>
      </w:r>
      <w:r w:rsidRPr="009C272D">
        <w:rPr>
          <w:rFonts w:asciiTheme="minorHAnsi" w:hAnsiTheme="minorHAnsi" w:cs="Arial"/>
          <w:szCs w:val="24"/>
          <w:vertAlign w:val="superscript"/>
        </w:rPr>
        <w:t>th</w:t>
      </w:r>
      <w:r w:rsidRPr="009C272D">
        <w:rPr>
          <w:rFonts w:asciiTheme="minorHAnsi" w:hAnsiTheme="minorHAnsi" w:cs="Arial"/>
          <w:szCs w:val="24"/>
        </w:rPr>
        <w:t xml:space="preserve"> meeting, request for comments/attendance for June 7</w:t>
      </w:r>
      <w:r w:rsidRPr="009C272D">
        <w:rPr>
          <w:rFonts w:asciiTheme="minorHAnsi" w:hAnsiTheme="minorHAnsi" w:cs="Arial"/>
          <w:szCs w:val="24"/>
          <w:vertAlign w:val="superscript"/>
        </w:rPr>
        <w:t>th</w:t>
      </w:r>
      <w:r w:rsidRPr="009C272D">
        <w:rPr>
          <w:rFonts w:asciiTheme="minorHAnsi" w:hAnsiTheme="minorHAnsi" w:cs="Arial"/>
          <w:szCs w:val="24"/>
        </w:rPr>
        <w:t xml:space="preserve"> meeting   </w:t>
      </w:r>
    </w:p>
    <w:p w:rsidR="001911FC" w:rsidRDefault="001E37B2" w:rsidP="001911FC">
      <w:pPr>
        <w:pStyle w:val="ListParagraph"/>
        <w:numPr>
          <w:ilvl w:val="1"/>
          <w:numId w:val="40"/>
        </w:numPr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Hamblen mentions ECG could supply more support </w:t>
      </w:r>
      <w:r w:rsidR="00227309">
        <w:rPr>
          <w:rFonts w:asciiTheme="minorHAnsi" w:hAnsiTheme="minorHAnsi" w:cs="Arial"/>
          <w:szCs w:val="24"/>
        </w:rPr>
        <w:t>for ET through lobbying in Congress on the national and state levels.</w:t>
      </w:r>
    </w:p>
    <w:p w:rsidR="001911FC" w:rsidRDefault="009E5396" w:rsidP="001911FC">
      <w:pPr>
        <w:pStyle w:val="ListParagraph"/>
        <w:numPr>
          <w:ilvl w:val="0"/>
          <w:numId w:val="40"/>
        </w:numPr>
        <w:spacing w:line="360" w:lineRule="auto"/>
        <w:ind w:left="1440"/>
        <w:rPr>
          <w:rFonts w:asciiTheme="minorHAnsi" w:hAnsiTheme="minorHAnsi" w:cs="Arial"/>
          <w:szCs w:val="24"/>
        </w:rPr>
      </w:pPr>
      <w:r w:rsidRPr="001911FC">
        <w:rPr>
          <w:rFonts w:asciiTheme="minorHAnsi" w:hAnsiTheme="minorHAnsi" w:cs="Arial"/>
          <w:szCs w:val="24"/>
        </w:rPr>
        <w:t xml:space="preserve">Report on </w:t>
      </w:r>
      <w:r w:rsidR="00B424F3" w:rsidRPr="001911FC">
        <w:rPr>
          <w:rFonts w:asciiTheme="minorHAnsi" w:hAnsiTheme="minorHAnsi" w:cs="Arial"/>
          <w:szCs w:val="24"/>
        </w:rPr>
        <w:t>ETMD 2016</w:t>
      </w:r>
      <w:r w:rsidR="00E8257D" w:rsidRPr="001911FC">
        <w:rPr>
          <w:rFonts w:asciiTheme="minorHAnsi" w:hAnsiTheme="minorHAnsi" w:cs="Arial"/>
          <w:szCs w:val="24"/>
        </w:rPr>
        <w:t xml:space="preserve"> booked events</w:t>
      </w:r>
      <w:r w:rsidRPr="001911FC">
        <w:rPr>
          <w:rFonts w:asciiTheme="minorHAnsi" w:hAnsiTheme="minorHAnsi" w:cs="Arial"/>
          <w:szCs w:val="24"/>
        </w:rPr>
        <w:t xml:space="preserve">, ETA Annual Meeting </w:t>
      </w:r>
    </w:p>
    <w:p w:rsidR="001911FC" w:rsidRDefault="001E37B2" w:rsidP="001911FC">
      <w:pPr>
        <w:pStyle w:val="ListParagraph"/>
        <w:numPr>
          <w:ilvl w:val="2"/>
          <w:numId w:val="40"/>
        </w:numPr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Need to reach out for more events, current groups pushing back on $ charge</w:t>
      </w:r>
    </w:p>
    <w:p w:rsidR="001E37B2" w:rsidRDefault="001E37B2" w:rsidP="001911FC">
      <w:pPr>
        <w:pStyle w:val="ListParagraph"/>
        <w:numPr>
          <w:ilvl w:val="2"/>
          <w:numId w:val="40"/>
        </w:numPr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ETA Annual Meeting largest ever (90+), focus Close the Gap brought in $2500</w:t>
      </w:r>
    </w:p>
    <w:p w:rsidR="00B424F3" w:rsidRDefault="00B424F3" w:rsidP="001911FC">
      <w:pPr>
        <w:pStyle w:val="ListParagraph"/>
        <w:numPr>
          <w:ilvl w:val="0"/>
          <w:numId w:val="40"/>
        </w:numPr>
        <w:spacing w:line="360" w:lineRule="auto"/>
        <w:ind w:left="1440"/>
        <w:rPr>
          <w:rFonts w:asciiTheme="minorHAnsi" w:hAnsiTheme="minorHAnsi" w:cs="Arial"/>
          <w:szCs w:val="24"/>
        </w:rPr>
      </w:pPr>
      <w:r w:rsidRPr="001911FC">
        <w:rPr>
          <w:rFonts w:asciiTheme="minorHAnsi" w:hAnsiTheme="minorHAnsi" w:cs="Arial"/>
          <w:szCs w:val="24"/>
        </w:rPr>
        <w:t xml:space="preserve">Funding Sources and strategies – Carole </w:t>
      </w:r>
    </w:p>
    <w:p w:rsidR="001911FC" w:rsidRPr="001911FC" w:rsidRDefault="001911FC" w:rsidP="001911FC">
      <w:pPr>
        <w:pStyle w:val="ListParagraph"/>
        <w:numPr>
          <w:ilvl w:val="1"/>
          <w:numId w:val="40"/>
        </w:numPr>
        <w:spacing w:line="360" w:lineRule="auto"/>
        <w:ind w:left="2430" w:hanging="45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(Discussed earlier)</w:t>
      </w:r>
    </w:p>
    <w:p w:rsidR="008E28DB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b/>
          <w:szCs w:val="24"/>
          <w:u w:val="single"/>
        </w:rPr>
        <w:t>Other Business</w:t>
      </w:r>
      <w:r w:rsidRPr="00DF12D1">
        <w:rPr>
          <w:rFonts w:asciiTheme="minorHAnsi" w:hAnsiTheme="minorHAnsi" w:cs="Arial"/>
          <w:szCs w:val="24"/>
        </w:rPr>
        <w:t xml:space="preserve"> – issues? Concerns?</w:t>
      </w:r>
    </w:p>
    <w:p w:rsidR="001911FC" w:rsidRPr="001911FC" w:rsidRDefault="001911FC" w:rsidP="001911FC">
      <w:pPr>
        <w:numPr>
          <w:ilvl w:val="1"/>
          <w:numId w:val="41"/>
        </w:numPr>
        <w:tabs>
          <w:tab w:val="clear" w:pos="1440"/>
          <w:tab w:val="num" w:pos="2430"/>
        </w:tabs>
        <w:spacing w:line="360" w:lineRule="auto"/>
        <w:ind w:firstLine="540"/>
        <w:rPr>
          <w:rFonts w:asciiTheme="minorHAnsi" w:hAnsiTheme="minorHAnsi" w:cs="Arial"/>
          <w:i/>
          <w:szCs w:val="24"/>
        </w:rPr>
      </w:pPr>
      <w:r w:rsidRPr="001911FC">
        <w:rPr>
          <w:rFonts w:asciiTheme="minorHAnsi" w:hAnsiTheme="minorHAnsi" w:cs="Arial"/>
          <w:i/>
          <w:szCs w:val="24"/>
        </w:rPr>
        <w:t>No discussion.</w:t>
      </w:r>
    </w:p>
    <w:p w:rsidR="008E28DB" w:rsidRPr="00DF12D1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Cs w:val="24"/>
        </w:rPr>
      </w:pPr>
      <w:r w:rsidRPr="00DF12D1">
        <w:rPr>
          <w:rFonts w:asciiTheme="minorHAnsi" w:hAnsiTheme="minorHAnsi" w:cs="Arial"/>
          <w:b/>
          <w:szCs w:val="24"/>
          <w:u w:val="single"/>
        </w:rPr>
        <w:t>Next Meeting</w:t>
      </w:r>
      <w:r w:rsidRPr="00DF12D1">
        <w:rPr>
          <w:rFonts w:asciiTheme="minorHAnsi" w:hAnsiTheme="minorHAnsi" w:cs="Arial"/>
          <w:szCs w:val="24"/>
        </w:rPr>
        <w:t xml:space="preserve"> –</w:t>
      </w:r>
      <w:r w:rsidR="00437777" w:rsidRPr="00DF12D1">
        <w:rPr>
          <w:rFonts w:asciiTheme="minorHAnsi" w:hAnsiTheme="minorHAnsi" w:cs="Arial"/>
          <w:szCs w:val="24"/>
        </w:rPr>
        <w:t xml:space="preserve"> </w:t>
      </w:r>
      <w:r w:rsidR="00B424F3" w:rsidRPr="00DF12D1">
        <w:rPr>
          <w:rFonts w:asciiTheme="minorHAnsi" w:hAnsiTheme="minorHAnsi" w:cs="Arial"/>
          <w:szCs w:val="24"/>
        </w:rPr>
        <w:t>July 13</w:t>
      </w:r>
      <w:r w:rsidR="00437777" w:rsidRPr="00DF12D1">
        <w:rPr>
          <w:rFonts w:asciiTheme="minorHAnsi" w:hAnsiTheme="minorHAnsi" w:cs="Arial"/>
          <w:szCs w:val="24"/>
        </w:rPr>
        <w:t>,</w:t>
      </w:r>
      <w:r w:rsidR="00B424F3" w:rsidRPr="00DF12D1">
        <w:rPr>
          <w:rFonts w:asciiTheme="minorHAnsi" w:hAnsiTheme="minorHAnsi" w:cs="Arial"/>
          <w:szCs w:val="24"/>
        </w:rPr>
        <w:t xml:space="preserve"> 2016</w:t>
      </w:r>
    </w:p>
    <w:p w:rsidR="00D56B78" w:rsidRDefault="00D56B78" w:rsidP="007870C1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Cs w:val="24"/>
          <w:u w:val="single"/>
        </w:rPr>
      </w:pPr>
      <w:r w:rsidRPr="00DF12D1">
        <w:rPr>
          <w:rFonts w:asciiTheme="minorHAnsi" w:hAnsiTheme="minorHAnsi" w:cs="Arial"/>
          <w:b/>
          <w:szCs w:val="24"/>
          <w:u w:val="single"/>
        </w:rPr>
        <w:t xml:space="preserve"> Adjourn</w:t>
      </w:r>
    </w:p>
    <w:p w:rsidR="001911FC" w:rsidRPr="001911FC" w:rsidRDefault="001911FC" w:rsidP="001911FC">
      <w:pPr>
        <w:numPr>
          <w:ilvl w:val="1"/>
          <w:numId w:val="1"/>
        </w:numPr>
        <w:tabs>
          <w:tab w:val="clear" w:pos="1440"/>
          <w:tab w:val="num" w:pos="2430"/>
        </w:tabs>
        <w:spacing w:line="360" w:lineRule="auto"/>
        <w:ind w:left="2430" w:hanging="450"/>
        <w:rPr>
          <w:rFonts w:asciiTheme="minorHAnsi" w:hAnsiTheme="minorHAnsi" w:cs="Arial"/>
          <w:i/>
          <w:szCs w:val="24"/>
        </w:rPr>
      </w:pPr>
      <w:r w:rsidRPr="001911FC">
        <w:rPr>
          <w:rFonts w:asciiTheme="minorHAnsi" w:hAnsiTheme="minorHAnsi" w:cs="Arial"/>
          <w:i/>
          <w:szCs w:val="24"/>
        </w:rPr>
        <w:t>Andrews motions to adjourn.  Yuhas seconds.  Unanimous.  Meeting adjourned at 10:35.</w:t>
      </w:r>
    </w:p>
    <w:p w:rsidR="0021648F" w:rsidRPr="00DF12D1" w:rsidRDefault="0021648F" w:rsidP="0021648F">
      <w:pPr>
        <w:spacing w:line="360" w:lineRule="auto"/>
        <w:rPr>
          <w:rFonts w:asciiTheme="minorHAnsi" w:hAnsiTheme="minorHAnsi" w:cs="Arial"/>
          <w:b/>
          <w:szCs w:val="24"/>
          <w:u w:val="single"/>
        </w:rPr>
      </w:pPr>
    </w:p>
    <w:p w:rsidR="0021648F" w:rsidRPr="00DF12D1" w:rsidRDefault="0021648F" w:rsidP="0021648F">
      <w:pPr>
        <w:spacing w:line="360" w:lineRule="auto"/>
        <w:rPr>
          <w:rFonts w:asciiTheme="minorHAnsi" w:hAnsiTheme="minorHAnsi" w:cs="Arial"/>
          <w:b/>
          <w:szCs w:val="24"/>
          <w:u w:val="single"/>
        </w:rPr>
      </w:pPr>
    </w:p>
    <w:p w:rsidR="0021648F" w:rsidRPr="00DF12D1" w:rsidRDefault="0021648F" w:rsidP="0021648F">
      <w:pPr>
        <w:spacing w:line="360" w:lineRule="auto"/>
        <w:rPr>
          <w:rFonts w:asciiTheme="minorHAnsi" w:hAnsiTheme="minorHAnsi" w:cs="Arial"/>
          <w:b/>
          <w:szCs w:val="24"/>
          <w:u w:val="single"/>
        </w:rPr>
      </w:pPr>
    </w:p>
    <w:p w:rsidR="0021648F" w:rsidRPr="00DF12D1" w:rsidRDefault="0021648F" w:rsidP="0021648F">
      <w:pPr>
        <w:spacing w:line="360" w:lineRule="auto"/>
        <w:rPr>
          <w:rFonts w:asciiTheme="minorHAnsi" w:hAnsiTheme="minorHAnsi" w:cs="Arial"/>
          <w:b/>
          <w:szCs w:val="24"/>
          <w:u w:val="single"/>
        </w:rPr>
      </w:pPr>
    </w:p>
    <w:p w:rsidR="00F20921" w:rsidRPr="00DF12D1" w:rsidRDefault="00F20921" w:rsidP="0021648F">
      <w:pPr>
        <w:spacing w:line="360" w:lineRule="auto"/>
        <w:rPr>
          <w:rFonts w:asciiTheme="minorHAnsi" w:hAnsiTheme="minorHAnsi" w:cs="Arial"/>
          <w:b/>
          <w:szCs w:val="24"/>
          <w:u w:val="single"/>
        </w:rPr>
      </w:pPr>
    </w:p>
    <w:p w:rsidR="00F20921" w:rsidRPr="00DF12D1" w:rsidRDefault="00F20921" w:rsidP="0021648F">
      <w:pPr>
        <w:spacing w:line="360" w:lineRule="auto"/>
        <w:rPr>
          <w:rFonts w:asciiTheme="minorHAnsi" w:hAnsiTheme="minorHAnsi" w:cs="Arial"/>
          <w:b/>
          <w:szCs w:val="24"/>
          <w:u w:val="single"/>
        </w:rPr>
      </w:pPr>
    </w:p>
    <w:p w:rsidR="0021648F" w:rsidRPr="00DF12D1" w:rsidRDefault="0021648F" w:rsidP="00F20921">
      <w:pPr>
        <w:spacing w:line="360" w:lineRule="auto"/>
        <w:ind w:left="720"/>
        <w:rPr>
          <w:rFonts w:asciiTheme="minorHAnsi" w:hAnsiTheme="minorHAnsi" w:cs="Arial"/>
          <w:b/>
          <w:szCs w:val="24"/>
          <w:u w:val="single"/>
        </w:rPr>
      </w:pPr>
    </w:p>
    <w:p w:rsidR="00DF12D1" w:rsidRPr="00DF12D1" w:rsidRDefault="00DF12D1">
      <w:pPr>
        <w:spacing w:line="360" w:lineRule="auto"/>
        <w:ind w:left="720"/>
        <w:rPr>
          <w:rFonts w:asciiTheme="minorHAnsi" w:hAnsiTheme="minorHAnsi" w:cs="Arial"/>
          <w:b/>
          <w:szCs w:val="24"/>
          <w:u w:val="single"/>
        </w:rPr>
      </w:pPr>
    </w:p>
    <w:sectPr w:rsidR="00DF12D1" w:rsidRPr="00DF12D1" w:rsidSect="007B0CF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11E" w:rsidRDefault="0004711E" w:rsidP="008E7DCA">
      <w:r>
        <w:separator/>
      </w:r>
    </w:p>
  </w:endnote>
  <w:endnote w:type="continuationSeparator" w:id="0">
    <w:p w:rsidR="0004711E" w:rsidRDefault="0004711E" w:rsidP="008E7D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7B2" w:rsidRDefault="001E37B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7B2" w:rsidRDefault="001E37B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7B2" w:rsidRDefault="001E37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11E" w:rsidRDefault="0004711E" w:rsidP="008E7DCA">
      <w:r>
        <w:separator/>
      </w:r>
    </w:p>
  </w:footnote>
  <w:footnote w:type="continuationSeparator" w:id="0">
    <w:p w:rsidR="0004711E" w:rsidRDefault="0004711E" w:rsidP="008E7D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7B2" w:rsidRDefault="001E37B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295985"/>
      <w:docPartObj>
        <w:docPartGallery w:val="Watermarks"/>
        <w:docPartUnique/>
      </w:docPartObj>
    </w:sdtPr>
    <w:sdtContent>
      <w:p w:rsidR="001E37B2" w:rsidRDefault="00BC39F9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7B2" w:rsidRDefault="001E37B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57895EE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314B02"/>
    <w:multiLevelType w:val="hybridMultilevel"/>
    <w:tmpl w:val="B9A8162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D8E6103"/>
    <w:multiLevelType w:val="hybridMultilevel"/>
    <w:tmpl w:val="5E962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A8233A"/>
    <w:multiLevelType w:val="hybridMultilevel"/>
    <w:tmpl w:val="AFEA1D7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3A5120"/>
    <w:multiLevelType w:val="hybridMultilevel"/>
    <w:tmpl w:val="F184EAE2"/>
    <w:lvl w:ilvl="0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7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7"/>
  </w:num>
  <w:num w:numId="3">
    <w:abstractNumId w:val="22"/>
  </w:num>
  <w:num w:numId="4">
    <w:abstractNumId w:val="26"/>
  </w:num>
  <w:num w:numId="5">
    <w:abstractNumId w:val="38"/>
  </w:num>
  <w:num w:numId="6">
    <w:abstractNumId w:val="17"/>
  </w:num>
  <w:num w:numId="7">
    <w:abstractNumId w:val="35"/>
  </w:num>
  <w:num w:numId="8">
    <w:abstractNumId w:val="9"/>
  </w:num>
  <w:num w:numId="9">
    <w:abstractNumId w:val="19"/>
  </w:num>
  <w:num w:numId="10">
    <w:abstractNumId w:val="30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1"/>
  </w:num>
  <w:num w:numId="16">
    <w:abstractNumId w:val="28"/>
  </w:num>
  <w:num w:numId="17">
    <w:abstractNumId w:val="18"/>
  </w:num>
  <w:num w:numId="18">
    <w:abstractNumId w:val="25"/>
  </w:num>
  <w:num w:numId="19">
    <w:abstractNumId w:val="23"/>
  </w:num>
  <w:num w:numId="20">
    <w:abstractNumId w:val="10"/>
  </w:num>
  <w:num w:numId="21">
    <w:abstractNumId w:val="11"/>
  </w:num>
  <w:num w:numId="22">
    <w:abstractNumId w:val="7"/>
  </w:num>
  <w:num w:numId="23">
    <w:abstractNumId w:val="14"/>
  </w:num>
  <w:num w:numId="24">
    <w:abstractNumId w:val="5"/>
  </w:num>
  <w:num w:numId="25">
    <w:abstractNumId w:val="29"/>
  </w:num>
  <w:num w:numId="26">
    <w:abstractNumId w:val="8"/>
  </w:num>
  <w:num w:numId="27">
    <w:abstractNumId w:val="3"/>
  </w:num>
  <w:num w:numId="28">
    <w:abstractNumId w:val="6"/>
  </w:num>
  <w:num w:numId="29">
    <w:abstractNumId w:val="20"/>
  </w:num>
  <w:num w:numId="30">
    <w:abstractNumId w:val="16"/>
  </w:num>
  <w:num w:numId="31">
    <w:abstractNumId w:val="15"/>
  </w:num>
  <w:num w:numId="32">
    <w:abstractNumId w:val="12"/>
  </w:num>
  <w:num w:numId="33">
    <w:abstractNumId w:val="32"/>
  </w:num>
  <w:num w:numId="34">
    <w:abstractNumId w:val="34"/>
  </w:num>
  <w:num w:numId="35">
    <w:abstractNumId w:val="4"/>
  </w:num>
  <w:num w:numId="36">
    <w:abstractNumId w:val="31"/>
  </w:num>
  <w:num w:numId="37">
    <w:abstractNumId w:val="24"/>
  </w:num>
  <w:num w:numId="38">
    <w:abstractNumId w:val="36"/>
  </w:num>
  <w:num w:numId="39">
    <w:abstractNumId w:val="27"/>
  </w:num>
  <w:num w:numId="40">
    <w:abstractNumId w:val="13"/>
  </w:num>
  <w:num w:numId="4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28DB"/>
    <w:rsid w:val="00000ED6"/>
    <w:rsid w:val="00014E78"/>
    <w:rsid w:val="000267C0"/>
    <w:rsid w:val="00042366"/>
    <w:rsid w:val="0004711E"/>
    <w:rsid w:val="00070E7C"/>
    <w:rsid w:val="000E1F2E"/>
    <w:rsid w:val="0010072F"/>
    <w:rsid w:val="00124F80"/>
    <w:rsid w:val="00152CBC"/>
    <w:rsid w:val="001750D8"/>
    <w:rsid w:val="001911FC"/>
    <w:rsid w:val="001C7FAA"/>
    <w:rsid w:val="001D68BB"/>
    <w:rsid w:val="001E37B2"/>
    <w:rsid w:val="001E56A6"/>
    <w:rsid w:val="001E6218"/>
    <w:rsid w:val="001F7064"/>
    <w:rsid w:val="00201DB9"/>
    <w:rsid w:val="0020625B"/>
    <w:rsid w:val="00213D9A"/>
    <w:rsid w:val="0021648F"/>
    <w:rsid w:val="00222A39"/>
    <w:rsid w:val="00227309"/>
    <w:rsid w:val="00283020"/>
    <w:rsid w:val="002A7A2A"/>
    <w:rsid w:val="002B30FE"/>
    <w:rsid w:val="002F5538"/>
    <w:rsid w:val="00304A43"/>
    <w:rsid w:val="00306D0F"/>
    <w:rsid w:val="00335026"/>
    <w:rsid w:val="00340069"/>
    <w:rsid w:val="00354401"/>
    <w:rsid w:val="00363CAD"/>
    <w:rsid w:val="00367DCA"/>
    <w:rsid w:val="003775E1"/>
    <w:rsid w:val="00384F7A"/>
    <w:rsid w:val="00394D7B"/>
    <w:rsid w:val="003C5BB0"/>
    <w:rsid w:val="003D0A48"/>
    <w:rsid w:val="003E6211"/>
    <w:rsid w:val="003E6BAD"/>
    <w:rsid w:val="003F3122"/>
    <w:rsid w:val="00437777"/>
    <w:rsid w:val="00482050"/>
    <w:rsid w:val="004A5D0F"/>
    <w:rsid w:val="004B1C63"/>
    <w:rsid w:val="004B7CA7"/>
    <w:rsid w:val="004E5D61"/>
    <w:rsid w:val="004F4F20"/>
    <w:rsid w:val="00511B46"/>
    <w:rsid w:val="0051474B"/>
    <w:rsid w:val="0052435C"/>
    <w:rsid w:val="0052723C"/>
    <w:rsid w:val="00530A7A"/>
    <w:rsid w:val="00580D4D"/>
    <w:rsid w:val="00587C2C"/>
    <w:rsid w:val="00595FFB"/>
    <w:rsid w:val="005B3B5A"/>
    <w:rsid w:val="005D6241"/>
    <w:rsid w:val="005E1D8C"/>
    <w:rsid w:val="005F0FDB"/>
    <w:rsid w:val="00633A05"/>
    <w:rsid w:val="006344DE"/>
    <w:rsid w:val="00640EEF"/>
    <w:rsid w:val="006529FF"/>
    <w:rsid w:val="00664D57"/>
    <w:rsid w:val="0068132A"/>
    <w:rsid w:val="006C3CBC"/>
    <w:rsid w:val="006C4772"/>
    <w:rsid w:val="006F0C25"/>
    <w:rsid w:val="006F2717"/>
    <w:rsid w:val="006F7D40"/>
    <w:rsid w:val="0070610F"/>
    <w:rsid w:val="0072072A"/>
    <w:rsid w:val="00735F35"/>
    <w:rsid w:val="007870C1"/>
    <w:rsid w:val="007A23D4"/>
    <w:rsid w:val="007B0CFB"/>
    <w:rsid w:val="007B7C8A"/>
    <w:rsid w:val="007D5486"/>
    <w:rsid w:val="0081247D"/>
    <w:rsid w:val="00840612"/>
    <w:rsid w:val="00863842"/>
    <w:rsid w:val="00866CF7"/>
    <w:rsid w:val="008845FF"/>
    <w:rsid w:val="008C4176"/>
    <w:rsid w:val="008D027F"/>
    <w:rsid w:val="008D6F69"/>
    <w:rsid w:val="008E28DB"/>
    <w:rsid w:val="008E7DCA"/>
    <w:rsid w:val="00910E40"/>
    <w:rsid w:val="00922B1E"/>
    <w:rsid w:val="00936127"/>
    <w:rsid w:val="009B0683"/>
    <w:rsid w:val="009C0E5B"/>
    <w:rsid w:val="009C272D"/>
    <w:rsid w:val="009E5396"/>
    <w:rsid w:val="009E7CBD"/>
    <w:rsid w:val="009E7E0B"/>
    <w:rsid w:val="009F18B7"/>
    <w:rsid w:val="00A038B6"/>
    <w:rsid w:val="00A4458F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574E8"/>
    <w:rsid w:val="00B82CD2"/>
    <w:rsid w:val="00B909CF"/>
    <w:rsid w:val="00BC39F9"/>
    <w:rsid w:val="00BC5318"/>
    <w:rsid w:val="00C05E56"/>
    <w:rsid w:val="00C1736A"/>
    <w:rsid w:val="00C64F99"/>
    <w:rsid w:val="00C862A3"/>
    <w:rsid w:val="00CD7AAF"/>
    <w:rsid w:val="00D466AC"/>
    <w:rsid w:val="00D56B78"/>
    <w:rsid w:val="00D9207C"/>
    <w:rsid w:val="00DC7508"/>
    <w:rsid w:val="00DD7D20"/>
    <w:rsid w:val="00DF12D1"/>
    <w:rsid w:val="00E15D59"/>
    <w:rsid w:val="00E61241"/>
    <w:rsid w:val="00E656AB"/>
    <w:rsid w:val="00E8257D"/>
    <w:rsid w:val="00E86412"/>
    <w:rsid w:val="00E93EEA"/>
    <w:rsid w:val="00EC07A1"/>
    <w:rsid w:val="00ED0EEB"/>
    <w:rsid w:val="00F11AF2"/>
    <w:rsid w:val="00F20921"/>
    <w:rsid w:val="00F227BD"/>
    <w:rsid w:val="00F50F1D"/>
    <w:rsid w:val="00F62EAD"/>
    <w:rsid w:val="00F76F02"/>
    <w:rsid w:val="00F877A9"/>
    <w:rsid w:val="00FC3D01"/>
    <w:rsid w:val="00FE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D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DCA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8E7D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DCA"/>
    <w:rPr>
      <w:rFonts w:ascii="Times" w:eastAsia="Times" w:hAnsi="Times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D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DCA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8E7D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DCA"/>
    <w:rPr>
      <w:rFonts w:ascii="Times" w:eastAsia="Times" w:hAnsi="Times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6E7DC6-6E19-4188-8E97-A2346AD8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2014-12-08T16:12:00Z</cp:lastPrinted>
  <dcterms:created xsi:type="dcterms:W3CDTF">2016-10-13T00:37:00Z</dcterms:created>
  <dcterms:modified xsi:type="dcterms:W3CDTF">2016-10-13T00:37:00Z</dcterms:modified>
</cp:coreProperties>
</file>